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DB62A" w14:textId="57BFF9C8" w:rsidR="00680DB3" w:rsidRPr="00167B82" w:rsidRDefault="00680DB3" w:rsidP="00314732">
      <w:pPr>
        <w:jc w:val="center"/>
        <w:rPr>
          <w:b/>
          <w:szCs w:val="24"/>
        </w:rPr>
      </w:pPr>
      <w:r w:rsidRPr="00167B82">
        <w:rPr>
          <w:b/>
          <w:szCs w:val="24"/>
        </w:rPr>
        <w:t>S</w:t>
      </w:r>
      <w:r w:rsidR="001D2879" w:rsidRPr="00167B82">
        <w:rPr>
          <w:b/>
          <w:szCs w:val="24"/>
        </w:rPr>
        <w:t xml:space="preserve">YLLABUS: </w:t>
      </w:r>
      <w:r w:rsidRPr="00167B82">
        <w:rPr>
          <w:b/>
          <w:szCs w:val="24"/>
        </w:rPr>
        <w:t>INTRODUCTORY STATS FOR THE SOCIAL SCIENCES—</w:t>
      </w:r>
      <w:r w:rsidR="001D2879" w:rsidRPr="00167B82">
        <w:rPr>
          <w:b/>
          <w:szCs w:val="24"/>
        </w:rPr>
        <w:t>ONLINE</w:t>
      </w:r>
    </w:p>
    <w:p w14:paraId="0DADB62B" w14:textId="761484C8" w:rsidR="00680DB3" w:rsidRPr="00167B82" w:rsidRDefault="00680DB3" w:rsidP="00680DB3">
      <w:pPr>
        <w:rPr>
          <w:b/>
          <w:szCs w:val="24"/>
        </w:rPr>
      </w:pPr>
      <w:r w:rsidRPr="00167B82">
        <w:rPr>
          <w:b/>
          <w:szCs w:val="24"/>
        </w:rPr>
        <w:t>Instructor: Roberta Garner</w:t>
      </w:r>
    </w:p>
    <w:p w14:paraId="0DADB62C" w14:textId="300C5B65" w:rsidR="00680DB3" w:rsidRPr="00167B82" w:rsidRDefault="00680DB3" w:rsidP="00680DB3">
      <w:pPr>
        <w:rPr>
          <w:szCs w:val="24"/>
        </w:rPr>
      </w:pPr>
      <w:r w:rsidRPr="00167B82">
        <w:rPr>
          <w:szCs w:val="24"/>
        </w:rPr>
        <w:t>Office: 1110 Sociology-West Suite, 990 W. Fullerton</w:t>
      </w:r>
    </w:p>
    <w:p w14:paraId="0DADB62D" w14:textId="3DA9D59F" w:rsidR="00680DB3" w:rsidRPr="00167B82" w:rsidRDefault="00A35A09" w:rsidP="00680DB3">
      <w:pPr>
        <w:rPr>
          <w:szCs w:val="24"/>
        </w:rPr>
      </w:pPr>
      <w:r w:rsidRPr="00167B82">
        <w:rPr>
          <w:szCs w:val="24"/>
        </w:rPr>
        <w:t>Office hours: Tuesdays, 11-3</w:t>
      </w:r>
      <w:r w:rsidR="00680DB3" w:rsidRPr="00167B82">
        <w:rPr>
          <w:szCs w:val="24"/>
        </w:rPr>
        <w:t>; by appointment on Fridays.</w:t>
      </w:r>
      <w:r w:rsidRPr="00167B82">
        <w:rPr>
          <w:szCs w:val="24"/>
        </w:rPr>
        <w:t xml:space="preserve"> (As of now, I plan to be in the office at least once a week, but this may change—please send me an email a day or two before you plan to come </w:t>
      </w:r>
      <w:r w:rsidR="00DA7AC6" w:rsidRPr="00167B82">
        <w:rPr>
          <w:szCs w:val="24"/>
        </w:rPr>
        <w:t xml:space="preserve">to office hours to let me know. </w:t>
      </w:r>
      <w:r w:rsidR="00A00F0C" w:rsidRPr="00167B82">
        <w:rPr>
          <w:szCs w:val="24"/>
        </w:rPr>
        <w:t>It might be better to “meet” on Zoom, and I will be setting that up shortly.</w:t>
      </w:r>
      <w:r w:rsidRPr="00167B82">
        <w:rPr>
          <w:szCs w:val="24"/>
        </w:rPr>
        <w:t>)</w:t>
      </w:r>
      <w:r w:rsidR="00A00F0C" w:rsidRPr="00167B82">
        <w:rPr>
          <w:szCs w:val="24"/>
        </w:rPr>
        <w:t xml:space="preserve"> OR PLEASE SEND ANY QUESTION TO: </w:t>
      </w:r>
      <w:hyperlink r:id="rId8" w:history="1">
        <w:r w:rsidR="00A00F0C" w:rsidRPr="00167B82">
          <w:rPr>
            <w:rStyle w:val="Hyperlink"/>
            <w:szCs w:val="24"/>
          </w:rPr>
          <w:t>rgarner@depaul.edu</w:t>
        </w:r>
      </w:hyperlink>
    </w:p>
    <w:p w14:paraId="0DADB62E" w14:textId="77777777" w:rsidR="00680DB3" w:rsidRPr="00167B82" w:rsidRDefault="00680DB3" w:rsidP="00680DB3">
      <w:pPr>
        <w:rPr>
          <w:color w:val="0000FF" w:themeColor="hyperlink"/>
          <w:szCs w:val="24"/>
          <w:u w:val="single"/>
        </w:rPr>
      </w:pPr>
      <w:r w:rsidRPr="00167B82">
        <w:rPr>
          <w:szCs w:val="24"/>
        </w:rPr>
        <w:t xml:space="preserve">Contact info: </w:t>
      </w:r>
      <w:hyperlink r:id="rId9" w:history="1">
        <w:r w:rsidRPr="00167B82">
          <w:rPr>
            <w:rStyle w:val="Hyperlink"/>
            <w:szCs w:val="24"/>
          </w:rPr>
          <w:t>rgarner@depaul.edu</w:t>
        </w:r>
      </w:hyperlink>
    </w:p>
    <w:p w14:paraId="0DADB62F" w14:textId="4FD9DF2B" w:rsidR="00680DB3" w:rsidRPr="00167B82" w:rsidRDefault="00680DB3" w:rsidP="00680DB3">
      <w:pPr>
        <w:rPr>
          <w:szCs w:val="24"/>
        </w:rPr>
      </w:pPr>
      <w:r w:rsidRPr="00167B82">
        <w:rPr>
          <w:szCs w:val="24"/>
        </w:rPr>
        <w:t>When you send</w:t>
      </w:r>
      <w:r w:rsidR="00C06A3E" w:rsidRPr="00167B82">
        <w:rPr>
          <w:szCs w:val="24"/>
        </w:rPr>
        <w:t xml:space="preserve"> me an email, please put </w:t>
      </w:r>
      <w:r w:rsidR="007C3FB1" w:rsidRPr="00167B82">
        <w:rPr>
          <w:bCs/>
          <w:iCs/>
          <w:szCs w:val="24"/>
        </w:rPr>
        <w:t>STATS CLASS</w:t>
      </w:r>
      <w:r w:rsidR="007C3FB1" w:rsidRPr="00167B82">
        <w:rPr>
          <w:szCs w:val="24"/>
        </w:rPr>
        <w:t xml:space="preserve"> </w:t>
      </w:r>
      <w:r w:rsidRPr="00167B82">
        <w:rPr>
          <w:szCs w:val="24"/>
        </w:rPr>
        <w:t>in the subject line.</w:t>
      </w:r>
    </w:p>
    <w:p w14:paraId="0DADB630" w14:textId="77777777" w:rsidR="00680DB3" w:rsidRPr="00167B82" w:rsidRDefault="00680DB3" w:rsidP="00721ED9">
      <w:pPr>
        <w:rPr>
          <w:b/>
          <w:szCs w:val="24"/>
        </w:rPr>
      </w:pPr>
      <w:r w:rsidRPr="00167B82">
        <w:rPr>
          <w:b/>
          <w:szCs w:val="24"/>
        </w:rPr>
        <w:t>INTRODUCTION</w:t>
      </w:r>
    </w:p>
    <w:p w14:paraId="0DADB631" w14:textId="5724B9EB" w:rsidR="00680DB3" w:rsidRPr="00167B82" w:rsidRDefault="00680DB3" w:rsidP="00680DB3">
      <w:pPr>
        <w:rPr>
          <w:szCs w:val="24"/>
        </w:rPr>
      </w:pPr>
      <w:r w:rsidRPr="00167B82">
        <w:rPr>
          <w:i/>
          <w:szCs w:val="24"/>
        </w:rPr>
        <w:t>The modern mind has become more and more calculating. The calculative exactness of practical life which the money economy has brought about corresponds to the ideal of natural science: to transform the world into an arithmetic problem, to capture every part of the world by mathematical formulas. The money economy has filled the days of so many people with weighing, calculating, with numerical determinations, with a reduction of qualitative values to quantitative ones</w:t>
      </w:r>
      <w:r w:rsidRPr="00167B82">
        <w:rPr>
          <w:szCs w:val="24"/>
        </w:rPr>
        <w:t>.</w:t>
      </w:r>
      <w:r w:rsidR="007C3FB1" w:rsidRPr="00167B82">
        <w:rPr>
          <w:szCs w:val="24"/>
        </w:rPr>
        <w:t xml:space="preserve"> – </w:t>
      </w:r>
      <w:r w:rsidRPr="00167B82">
        <w:rPr>
          <w:szCs w:val="24"/>
        </w:rPr>
        <w:t>Georg Simmel, from “The Metropolis and Mental Life” (1903)</w:t>
      </w:r>
    </w:p>
    <w:p w14:paraId="0DADB632" w14:textId="20B16557" w:rsidR="00680DB3" w:rsidRPr="00167B82" w:rsidRDefault="00C06A3E" w:rsidP="00721ED9">
      <w:pPr>
        <w:rPr>
          <w:b/>
          <w:szCs w:val="24"/>
        </w:rPr>
      </w:pPr>
      <w:r w:rsidRPr="00167B82">
        <w:rPr>
          <w:b/>
          <w:szCs w:val="24"/>
        </w:rPr>
        <w:t>ONLINE COURSE</w:t>
      </w:r>
    </w:p>
    <w:p w14:paraId="0DADB633" w14:textId="446B3884" w:rsidR="00C06A3E" w:rsidRPr="00167B82" w:rsidRDefault="00C06A3E" w:rsidP="00680DB3">
      <w:pPr>
        <w:rPr>
          <w:szCs w:val="24"/>
        </w:rPr>
      </w:pPr>
      <w:r w:rsidRPr="00167B82">
        <w:rPr>
          <w:szCs w:val="24"/>
        </w:rPr>
        <w:t>This course has been placed online in accord</w:t>
      </w:r>
      <w:r w:rsidR="007A03CC" w:rsidRPr="00167B82">
        <w:rPr>
          <w:szCs w:val="24"/>
        </w:rPr>
        <w:t>ance</w:t>
      </w:r>
      <w:r w:rsidRPr="00167B82">
        <w:rPr>
          <w:szCs w:val="24"/>
        </w:rPr>
        <w:t xml:space="preserve"> with DePaul’s policies for the </w:t>
      </w:r>
      <w:r w:rsidR="00C80BD9" w:rsidRPr="00167B82">
        <w:rPr>
          <w:szCs w:val="24"/>
        </w:rPr>
        <w:t>COVID</w:t>
      </w:r>
      <w:r w:rsidRPr="00167B82">
        <w:rPr>
          <w:szCs w:val="24"/>
        </w:rPr>
        <w:t>-19 situation. Each module will correspond to a week of the course and will involve</w:t>
      </w:r>
      <w:r w:rsidR="00F82D2E" w:rsidRPr="00167B82">
        <w:rPr>
          <w:szCs w:val="24"/>
        </w:rPr>
        <w:t>:</w:t>
      </w:r>
      <w:r w:rsidRPr="00167B82">
        <w:rPr>
          <w:szCs w:val="24"/>
        </w:rPr>
        <w:t xml:space="preserve"> </w:t>
      </w:r>
      <w:r w:rsidR="00552AD8" w:rsidRPr="00167B82">
        <w:rPr>
          <w:szCs w:val="24"/>
        </w:rPr>
        <w:t xml:space="preserve">1) </w:t>
      </w:r>
      <w:r w:rsidRPr="00167B82">
        <w:rPr>
          <w:szCs w:val="24"/>
        </w:rPr>
        <w:t xml:space="preserve">readings, </w:t>
      </w:r>
      <w:r w:rsidR="00552AD8" w:rsidRPr="00167B82">
        <w:rPr>
          <w:szCs w:val="24"/>
        </w:rPr>
        <w:t xml:space="preserve">2) </w:t>
      </w:r>
      <w:r w:rsidR="00F82D2E" w:rsidRPr="00167B82">
        <w:rPr>
          <w:szCs w:val="24"/>
        </w:rPr>
        <w:t>PowerPoints</w:t>
      </w:r>
      <w:r w:rsidRPr="00167B82">
        <w:rPr>
          <w:szCs w:val="24"/>
        </w:rPr>
        <w:t xml:space="preserve"> </w:t>
      </w:r>
      <w:r w:rsidR="00552AD8" w:rsidRPr="00167B82">
        <w:rPr>
          <w:szCs w:val="24"/>
        </w:rPr>
        <w:t xml:space="preserve">posted on </w:t>
      </w:r>
      <w:r w:rsidR="00C80BD9" w:rsidRPr="00167B82">
        <w:rPr>
          <w:szCs w:val="24"/>
        </w:rPr>
        <w:t>D2L</w:t>
      </w:r>
      <w:r w:rsidR="00C80BD9" w:rsidRPr="00167B82">
        <w:rPr>
          <w:szCs w:val="24"/>
        </w:rPr>
        <w:t xml:space="preserve"> </w:t>
      </w:r>
      <w:r w:rsidRPr="00167B82">
        <w:rPr>
          <w:szCs w:val="24"/>
        </w:rPr>
        <w:t xml:space="preserve">to take you through the concepts and algorithms, </w:t>
      </w:r>
      <w:r w:rsidR="00552AD8" w:rsidRPr="00167B82">
        <w:rPr>
          <w:szCs w:val="24"/>
        </w:rPr>
        <w:t xml:space="preserve">3) an exercise assignment </w:t>
      </w:r>
      <w:r w:rsidRPr="00167B82">
        <w:rPr>
          <w:szCs w:val="24"/>
        </w:rPr>
        <w:t xml:space="preserve">to place in a </w:t>
      </w:r>
      <w:r w:rsidR="00C80BD9" w:rsidRPr="00167B82">
        <w:rPr>
          <w:szCs w:val="24"/>
        </w:rPr>
        <w:t>D2L</w:t>
      </w:r>
      <w:r w:rsidR="00C80BD9" w:rsidRPr="00167B82">
        <w:rPr>
          <w:szCs w:val="24"/>
        </w:rPr>
        <w:t xml:space="preserve"> </w:t>
      </w:r>
      <w:r w:rsidRPr="00167B82">
        <w:rPr>
          <w:szCs w:val="24"/>
        </w:rPr>
        <w:t xml:space="preserve">submission folder, and </w:t>
      </w:r>
      <w:r w:rsidR="00552AD8" w:rsidRPr="00167B82">
        <w:rPr>
          <w:szCs w:val="24"/>
        </w:rPr>
        <w:t xml:space="preserve">4) </w:t>
      </w:r>
      <w:r w:rsidRPr="00167B82">
        <w:rPr>
          <w:szCs w:val="24"/>
        </w:rPr>
        <w:t xml:space="preserve">a short </w:t>
      </w:r>
      <w:r w:rsidR="00C80BD9" w:rsidRPr="00167B82">
        <w:rPr>
          <w:szCs w:val="24"/>
        </w:rPr>
        <w:t>D2L</w:t>
      </w:r>
      <w:r w:rsidR="00C80BD9" w:rsidRPr="00167B82">
        <w:rPr>
          <w:szCs w:val="24"/>
        </w:rPr>
        <w:t xml:space="preserve"> </w:t>
      </w:r>
      <w:r w:rsidRPr="00167B82">
        <w:rPr>
          <w:szCs w:val="24"/>
        </w:rPr>
        <w:t xml:space="preserve">discussion. </w:t>
      </w:r>
    </w:p>
    <w:p w14:paraId="0DADB634" w14:textId="3611E4CC" w:rsidR="00680DB3" w:rsidRPr="00167B82" w:rsidRDefault="00A35A09" w:rsidP="00721ED9">
      <w:pPr>
        <w:autoSpaceDE w:val="0"/>
        <w:autoSpaceDN w:val="0"/>
        <w:adjustRightInd w:val="0"/>
        <w:spacing w:after="0" w:line="240" w:lineRule="auto"/>
        <w:rPr>
          <w:b/>
          <w:szCs w:val="24"/>
        </w:rPr>
      </w:pPr>
      <w:r w:rsidRPr="00167B82">
        <w:rPr>
          <w:b/>
          <w:szCs w:val="24"/>
        </w:rPr>
        <w:t>LEARNING GOALS</w:t>
      </w:r>
    </w:p>
    <w:p w14:paraId="0DADB635" w14:textId="77777777" w:rsidR="00C06A3E" w:rsidRPr="00167B82" w:rsidRDefault="00C06A3E" w:rsidP="00680DB3">
      <w:pPr>
        <w:autoSpaceDE w:val="0"/>
        <w:autoSpaceDN w:val="0"/>
        <w:adjustRightInd w:val="0"/>
        <w:spacing w:after="0" w:line="240" w:lineRule="auto"/>
        <w:rPr>
          <w:szCs w:val="24"/>
        </w:rPr>
      </w:pPr>
    </w:p>
    <w:p w14:paraId="0DADB636" w14:textId="77777777" w:rsidR="00C06A3E" w:rsidRPr="00167B82" w:rsidRDefault="00C06A3E" w:rsidP="00C06A3E">
      <w:pPr>
        <w:rPr>
          <w:szCs w:val="24"/>
        </w:rPr>
      </w:pPr>
      <w:r w:rsidRPr="00167B82">
        <w:rPr>
          <w:szCs w:val="24"/>
        </w:rPr>
        <w:t xml:space="preserve">This course introduces students to quantitative perspectives, statistical reasoning, statistical inference, and techniques of data analysis that are applicable across a wide range of fields. The goals of the class are feeling comfortable with quantitative data, being prepared to use statistics in discussion of public issues and </w:t>
      </w:r>
      <w:proofErr w:type="gramStart"/>
      <w:r w:rsidRPr="00167B82">
        <w:rPr>
          <w:szCs w:val="24"/>
        </w:rPr>
        <w:t>policies, and</w:t>
      </w:r>
      <w:proofErr w:type="gramEnd"/>
      <w:r w:rsidRPr="00167B82">
        <w:rPr>
          <w:szCs w:val="24"/>
        </w:rPr>
        <w:t xml:space="preserve"> being engaged as critical consumers of quantitative information. </w:t>
      </w:r>
    </w:p>
    <w:p w14:paraId="0DADB637" w14:textId="77777777" w:rsidR="00680DB3" w:rsidRPr="00167B82" w:rsidRDefault="00680DB3" w:rsidP="00680DB3">
      <w:pPr>
        <w:pStyle w:val="ListParagraph"/>
        <w:numPr>
          <w:ilvl w:val="0"/>
          <w:numId w:val="1"/>
        </w:numPr>
        <w:rPr>
          <w:szCs w:val="24"/>
        </w:rPr>
      </w:pPr>
      <w:r w:rsidRPr="00167B82">
        <w:rPr>
          <w:szCs w:val="24"/>
        </w:rPr>
        <w:t>Use the terminology of statistics correctly.</w:t>
      </w:r>
    </w:p>
    <w:p w14:paraId="0DADB638" w14:textId="77777777" w:rsidR="00680DB3" w:rsidRPr="00167B82" w:rsidRDefault="00680DB3" w:rsidP="00680DB3">
      <w:pPr>
        <w:pStyle w:val="ListParagraph"/>
        <w:numPr>
          <w:ilvl w:val="0"/>
          <w:numId w:val="1"/>
        </w:numPr>
        <w:rPr>
          <w:szCs w:val="24"/>
        </w:rPr>
      </w:pPr>
      <w:r w:rsidRPr="00167B82">
        <w:rPr>
          <w:szCs w:val="24"/>
        </w:rPr>
        <w:t xml:space="preserve">Understand the concept of </w:t>
      </w:r>
      <w:r w:rsidRPr="00167B82">
        <w:rPr>
          <w:i/>
          <w:szCs w:val="24"/>
        </w:rPr>
        <w:t>variable</w:t>
      </w:r>
      <w:r w:rsidRPr="00167B82">
        <w:rPr>
          <w:szCs w:val="24"/>
        </w:rPr>
        <w:t>.</w:t>
      </w:r>
    </w:p>
    <w:p w14:paraId="0DADB639" w14:textId="40EB0B36" w:rsidR="00680DB3" w:rsidRPr="00167B82" w:rsidRDefault="00680DB3" w:rsidP="00680DB3">
      <w:pPr>
        <w:pStyle w:val="ListParagraph"/>
        <w:numPr>
          <w:ilvl w:val="0"/>
          <w:numId w:val="1"/>
        </w:numPr>
        <w:rPr>
          <w:szCs w:val="24"/>
        </w:rPr>
      </w:pPr>
      <w:r w:rsidRPr="00167B82">
        <w:rPr>
          <w:szCs w:val="24"/>
        </w:rPr>
        <w:t xml:space="preserve">Understand </w:t>
      </w:r>
      <w:r w:rsidRPr="00167B82">
        <w:rPr>
          <w:i/>
          <w:szCs w:val="24"/>
        </w:rPr>
        <w:t>levels of measurement</w:t>
      </w:r>
      <w:r w:rsidRPr="00167B82">
        <w:rPr>
          <w:szCs w:val="24"/>
        </w:rPr>
        <w:t xml:space="preserve"> and be able to use the concept to make choices about data analysis.</w:t>
      </w:r>
    </w:p>
    <w:p w14:paraId="0DADB63A" w14:textId="77777777" w:rsidR="00680DB3" w:rsidRPr="00167B82" w:rsidRDefault="00680DB3" w:rsidP="00680DB3">
      <w:pPr>
        <w:pStyle w:val="ListParagraph"/>
        <w:numPr>
          <w:ilvl w:val="0"/>
          <w:numId w:val="1"/>
        </w:numPr>
        <w:rPr>
          <w:szCs w:val="24"/>
        </w:rPr>
      </w:pPr>
      <w:r w:rsidRPr="00167B82">
        <w:rPr>
          <w:szCs w:val="24"/>
        </w:rPr>
        <w:t>Describe data and distributions.</w:t>
      </w:r>
    </w:p>
    <w:p w14:paraId="0DADB63B" w14:textId="77777777" w:rsidR="00680DB3" w:rsidRPr="00167B82" w:rsidRDefault="00680DB3" w:rsidP="00680DB3">
      <w:pPr>
        <w:pStyle w:val="ListParagraph"/>
        <w:numPr>
          <w:ilvl w:val="0"/>
          <w:numId w:val="1"/>
        </w:numPr>
        <w:rPr>
          <w:szCs w:val="24"/>
        </w:rPr>
      </w:pPr>
      <w:r w:rsidRPr="00167B82">
        <w:rPr>
          <w:szCs w:val="24"/>
        </w:rPr>
        <w:lastRenderedPageBreak/>
        <w:t>Critically discuss challenges in operationalizing variables, constructing data, and interpreting data analysis results—critical reflection on significance of findings and the issue of replication.</w:t>
      </w:r>
    </w:p>
    <w:p w14:paraId="0DADB63C" w14:textId="77777777" w:rsidR="00680DB3" w:rsidRPr="00167B82" w:rsidRDefault="00680DB3" w:rsidP="00680DB3">
      <w:pPr>
        <w:pStyle w:val="ListParagraph"/>
        <w:numPr>
          <w:ilvl w:val="0"/>
          <w:numId w:val="1"/>
        </w:numPr>
        <w:rPr>
          <w:szCs w:val="24"/>
        </w:rPr>
      </w:pPr>
      <w:r w:rsidRPr="00167B82">
        <w:rPr>
          <w:szCs w:val="24"/>
        </w:rPr>
        <w:t>State conclusions based on statistical inference and related concepts (sampling, confidence intervals, hypothesis testing, statistical significance, etc.).</w:t>
      </w:r>
    </w:p>
    <w:p w14:paraId="0DADB63D" w14:textId="440DA6E3" w:rsidR="00680DB3" w:rsidRPr="00167B82" w:rsidRDefault="00680DB3" w:rsidP="00680DB3">
      <w:pPr>
        <w:pStyle w:val="ListParagraph"/>
        <w:numPr>
          <w:ilvl w:val="0"/>
          <w:numId w:val="1"/>
        </w:numPr>
        <w:rPr>
          <w:szCs w:val="24"/>
        </w:rPr>
      </w:pPr>
      <w:r w:rsidRPr="00167B82">
        <w:rPr>
          <w:szCs w:val="24"/>
        </w:rPr>
        <w:t>Identify major types of data analysis techniques (</w:t>
      </w:r>
      <w:proofErr w:type="gramStart"/>
      <w:r w:rsidRPr="00167B82">
        <w:rPr>
          <w:szCs w:val="24"/>
        </w:rPr>
        <w:t>cross-tabs</w:t>
      </w:r>
      <w:proofErr w:type="gramEnd"/>
      <w:r w:rsidRPr="00167B82">
        <w:rPr>
          <w:szCs w:val="24"/>
        </w:rPr>
        <w:t>, ANOVA, correlation and regression analysis), follow steps in the procedures, and us</w:t>
      </w:r>
      <w:r w:rsidR="00C173EF" w:rsidRPr="00167B82">
        <w:rPr>
          <w:szCs w:val="24"/>
        </w:rPr>
        <w:t>e</w:t>
      </w:r>
      <w:r w:rsidRPr="00167B82">
        <w:rPr>
          <w:szCs w:val="24"/>
        </w:rPr>
        <w:t xml:space="preserve"> them to explore bivariate and multivariate relationships.</w:t>
      </w:r>
    </w:p>
    <w:p w14:paraId="0DADB63E" w14:textId="75BEC8D7" w:rsidR="00680DB3" w:rsidRPr="00167B82" w:rsidRDefault="00680DB3" w:rsidP="00680DB3">
      <w:pPr>
        <w:pStyle w:val="ListParagraph"/>
        <w:numPr>
          <w:ilvl w:val="0"/>
          <w:numId w:val="1"/>
        </w:numPr>
        <w:rPr>
          <w:szCs w:val="24"/>
        </w:rPr>
      </w:pPr>
      <w:r w:rsidRPr="00167B82">
        <w:rPr>
          <w:szCs w:val="24"/>
        </w:rPr>
        <w:t>Interpret results in comprehensible language and understand issues in interpreting both individual and place-level data (e.g.</w:t>
      </w:r>
      <w:r w:rsidR="00AF5E61" w:rsidRPr="00167B82">
        <w:rPr>
          <w:szCs w:val="24"/>
        </w:rPr>
        <w:t>,</w:t>
      </w:r>
      <w:r w:rsidRPr="00167B82">
        <w:rPr>
          <w:szCs w:val="24"/>
        </w:rPr>
        <w:t xml:space="preserve"> countries, community areas, organizations).</w:t>
      </w:r>
    </w:p>
    <w:p w14:paraId="0DADB63F" w14:textId="77777777" w:rsidR="00680DB3" w:rsidRPr="00167B82" w:rsidRDefault="00680DB3" w:rsidP="00680DB3">
      <w:pPr>
        <w:pStyle w:val="ListParagraph"/>
        <w:numPr>
          <w:ilvl w:val="0"/>
          <w:numId w:val="1"/>
        </w:numPr>
        <w:rPr>
          <w:szCs w:val="24"/>
        </w:rPr>
      </w:pPr>
      <w:r w:rsidRPr="00167B82">
        <w:rPr>
          <w:szCs w:val="24"/>
        </w:rPr>
        <w:t>Apply these skills and competencies in reading and designing research.</w:t>
      </w:r>
    </w:p>
    <w:p w14:paraId="0DADB640" w14:textId="77777777" w:rsidR="00680DB3" w:rsidRPr="00167B82" w:rsidRDefault="00680DB3" w:rsidP="00680DB3">
      <w:pPr>
        <w:pStyle w:val="ListParagraph"/>
        <w:numPr>
          <w:ilvl w:val="0"/>
          <w:numId w:val="1"/>
        </w:numPr>
        <w:rPr>
          <w:szCs w:val="24"/>
        </w:rPr>
      </w:pPr>
      <w:r w:rsidRPr="00167B82">
        <w:rPr>
          <w:szCs w:val="24"/>
        </w:rPr>
        <w:t>Use SPSS.</w:t>
      </w:r>
    </w:p>
    <w:p w14:paraId="0DADB641" w14:textId="77777777" w:rsidR="00680DB3" w:rsidRPr="00167B82" w:rsidRDefault="00680DB3" w:rsidP="00680DB3">
      <w:pPr>
        <w:pStyle w:val="ListParagraph"/>
        <w:numPr>
          <w:ilvl w:val="0"/>
          <w:numId w:val="1"/>
        </w:numPr>
        <w:rPr>
          <w:szCs w:val="24"/>
        </w:rPr>
      </w:pPr>
      <w:r w:rsidRPr="00167B82">
        <w:rPr>
          <w:szCs w:val="24"/>
        </w:rPr>
        <w:t>Apply statistical reasoning to issues in public discussion and civic engagement.</w:t>
      </w:r>
    </w:p>
    <w:p w14:paraId="0DADB642" w14:textId="21049B15" w:rsidR="00680DB3" w:rsidRPr="00167B82" w:rsidRDefault="00680DB3" w:rsidP="00680DB3">
      <w:pPr>
        <w:pStyle w:val="ListParagraph"/>
        <w:numPr>
          <w:ilvl w:val="0"/>
          <w:numId w:val="1"/>
        </w:numPr>
        <w:rPr>
          <w:szCs w:val="24"/>
        </w:rPr>
      </w:pPr>
      <w:r w:rsidRPr="00167B82">
        <w:rPr>
          <w:szCs w:val="24"/>
        </w:rPr>
        <w:t>Appreciat</w:t>
      </w:r>
      <w:r w:rsidR="00AF5E61" w:rsidRPr="00167B82">
        <w:rPr>
          <w:szCs w:val="24"/>
        </w:rPr>
        <w:t>e</w:t>
      </w:r>
      <w:r w:rsidRPr="00167B82">
        <w:rPr>
          <w:szCs w:val="24"/>
        </w:rPr>
        <w:t xml:space="preserve"> math concepts that are foundational to statistics</w:t>
      </w:r>
    </w:p>
    <w:p w14:paraId="0DADB643" w14:textId="77777777" w:rsidR="00680DB3" w:rsidRPr="00167B82" w:rsidRDefault="00680DB3" w:rsidP="00680DB3">
      <w:pPr>
        <w:pStyle w:val="ListParagraph"/>
        <w:numPr>
          <w:ilvl w:val="0"/>
          <w:numId w:val="1"/>
        </w:numPr>
        <w:rPr>
          <w:szCs w:val="24"/>
        </w:rPr>
      </w:pPr>
      <w:r w:rsidRPr="00167B82">
        <w:rPr>
          <w:szCs w:val="24"/>
        </w:rPr>
        <w:t>Identify developments in the history of applied statistics.</w:t>
      </w:r>
    </w:p>
    <w:p w14:paraId="0DADB644" w14:textId="6DA034D3" w:rsidR="00C06A3E" w:rsidRPr="00167B82" w:rsidRDefault="00C06A3E" w:rsidP="00C06A3E">
      <w:pPr>
        <w:rPr>
          <w:szCs w:val="24"/>
        </w:rPr>
      </w:pPr>
      <w:r w:rsidRPr="00167B82">
        <w:rPr>
          <w:szCs w:val="24"/>
        </w:rPr>
        <w:t xml:space="preserve">My goal in the course is to get students interested in quantitative analysis, think about issues in evidence-based science, and feel familiar with basic concepts such as central tendency and variability, statistical significance, sampling and sampling error, regression analysis, and predictor and outcome variables. These concepts are now basic knowledge for anyone with a college degree and they are vital for anyone who wants to participate in public discussion </w:t>
      </w:r>
      <w:r w:rsidR="00AF5E61" w:rsidRPr="00167B82">
        <w:rPr>
          <w:szCs w:val="24"/>
        </w:rPr>
        <w:t>–</w:t>
      </w:r>
      <w:r w:rsidRPr="00167B82">
        <w:rPr>
          <w:szCs w:val="24"/>
        </w:rPr>
        <w:t xml:space="preserve"> regardless of major!</w:t>
      </w:r>
    </w:p>
    <w:p w14:paraId="0DADB645" w14:textId="35C50D8C" w:rsidR="00A35A09" w:rsidRPr="00167B82" w:rsidRDefault="00C06A3E">
      <w:pPr>
        <w:rPr>
          <w:szCs w:val="24"/>
        </w:rPr>
      </w:pPr>
      <w:r w:rsidRPr="00167B82">
        <w:rPr>
          <w:szCs w:val="24"/>
        </w:rPr>
        <w:t>Individuals have many different learning styles for quantitative reasoning and data analysis, and I want to provide different routes to attaining the</w:t>
      </w:r>
      <w:r w:rsidR="008F35E7" w:rsidRPr="00167B82">
        <w:rPr>
          <w:szCs w:val="24"/>
        </w:rPr>
        <w:t>se</w:t>
      </w:r>
      <w:r w:rsidRPr="00167B82">
        <w:rPr>
          <w:szCs w:val="24"/>
        </w:rPr>
        <w:t xml:space="preserve"> goals—the process begins with “hands on” playing with data sets and research </w:t>
      </w:r>
      <w:proofErr w:type="gramStart"/>
      <w:r w:rsidRPr="00167B82">
        <w:rPr>
          <w:szCs w:val="24"/>
        </w:rPr>
        <w:t>hypotheses, and</w:t>
      </w:r>
      <w:proofErr w:type="gramEnd"/>
      <w:r w:rsidRPr="00167B82">
        <w:rPr>
          <w:szCs w:val="24"/>
        </w:rPr>
        <w:t xml:space="preserve"> memorizing formulas for techniques becomes more meaningful once the purpose of the analysis is clear. I would like to develop the ability to articulate ideas and explain the choices of procedures—in other words, to be interactive about what you are doing</w:t>
      </w:r>
      <w:r w:rsidR="008F35E7" w:rsidRPr="00167B82">
        <w:rPr>
          <w:szCs w:val="24"/>
        </w:rPr>
        <w:t>,</w:t>
      </w:r>
      <w:r w:rsidR="00A35A09" w:rsidRPr="00167B82">
        <w:rPr>
          <w:szCs w:val="24"/>
        </w:rPr>
        <w:t xml:space="preserve"> even if it is online and not in person.</w:t>
      </w:r>
    </w:p>
    <w:p w14:paraId="0DADB646" w14:textId="6EBDB2BB" w:rsidR="00680DB3" w:rsidRPr="00167B82" w:rsidRDefault="00A35A09" w:rsidP="00721ED9">
      <w:pPr>
        <w:rPr>
          <w:b/>
          <w:szCs w:val="24"/>
        </w:rPr>
      </w:pPr>
      <w:r w:rsidRPr="00167B82">
        <w:rPr>
          <w:b/>
          <w:szCs w:val="24"/>
        </w:rPr>
        <w:t>TEXTS</w:t>
      </w:r>
    </w:p>
    <w:p w14:paraId="0DADB647" w14:textId="1BFBD716" w:rsidR="00680DB3" w:rsidRPr="00490C73" w:rsidRDefault="00C06A3E" w:rsidP="00680DB3">
      <w:pPr>
        <w:rPr>
          <w:bCs/>
          <w:szCs w:val="24"/>
        </w:rPr>
      </w:pPr>
      <w:r w:rsidRPr="00490C73">
        <w:rPr>
          <w:bCs/>
          <w:szCs w:val="24"/>
        </w:rPr>
        <w:t>We will be using material from two books</w:t>
      </w:r>
      <w:r w:rsidR="00706754" w:rsidRPr="00490C73">
        <w:rPr>
          <w:bCs/>
          <w:szCs w:val="24"/>
        </w:rPr>
        <w:t>:</w:t>
      </w:r>
    </w:p>
    <w:p w14:paraId="0DADB648" w14:textId="08691D84" w:rsidR="00680DB3" w:rsidRPr="00167B82" w:rsidRDefault="00680DB3" w:rsidP="00680DB3">
      <w:pPr>
        <w:rPr>
          <w:b/>
          <w:szCs w:val="24"/>
        </w:rPr>
      </w:pPr>
      <w:r w:rsidRPr="00167B82">
        <w:rPr>
          <w:b/>
          <w:szCs w:val="24"/>
        </w:rPr>
        <w:t>Garner</w:t>
      </w:r>
      <w:r w:rsidR="00706754" w:rsidRPr="00167B82">
        <w:rPr>
          <w:b/>
          <w:szCs w:val="24"/>
        </w:rPr>
        <w:t>, Roberta</w:t>
      </w:r>
      <w:r w:rsidRPr="00167B82">
        <w:rPr>
          <w:b/>
          <w:szCs w:val="24"/>
        </w:rPr>
        <w:t xml:space="preserve">. </w:t>
      </w:r>
      <w:r w:rsidRPr="00167B82">
        <w:rPr>
          <w:b/>
          <w:i/>
          <w:szCs w:val="24"/>
        </w:rPr>
        <w:t>The Joy of Stats</w:t>
      </w:r>
      <w:r w:rsidRPr="00167B82">
        <w:rPr>
          <w:b/>
          <w:szCs w:val="24"/>
        </w:rPr>
        <w:t xml:space="preserve">, </w:t>
      </w:r>
      <w:r w:rsidR="00E24375" w:rsidRPr="00167B82">
        <w:rPr>
          <w:b/>
          <w:szCs w:val="24"/>
        </w:rPr>
        <w:t>3rd</w:t>
      </w:r>
      <w:r w:rsidRPr="00167B82">
        <w:rPr>
          <w:b/>
          <w:szCs w:val="24"/>
        </w:rPr>
        <w:t xml:space="preserve"> edition. To</w:t>
      </w:r>
      <w:r w:rsidR="00E24375" w:rsidRPr="00167B82">
        <w:rPr>
          <w:b/>
          <w:szCs w:val="24"/>
        </w:rPr>
        <w:t>ronto: U</w:t>
      </w:r>
      <w:r w:rsidR="00706754" w:rsidRPr="00167B82">
        <w:rPr>
          <w:b/>
          <w:szCs w:val="24"/>
        </w:rPr>
        <w:t xml:space="preserve">niversity </w:t>
      </w:r>
      <w:r w:rsidR="00E24375" w:rsidRPr="00167B82">
        <w:rPr>
          <w:b/>
          <w:szCs w:val="24"/>
        </w:rPr>
        <w:t xml:space="preserve">of Toronto Press, 2022. </w:t>
      </w:r>
      <w:r w:rsidR="00E24375" w:rsidRPr="00685A2A">
        <w:rPr>
          <w:bCs/>
          <w:szCs w:val="24"/>
        </w:rPr>
        <w:t>(</w:t>
      </w:r>
      <w:proofErr w:type="gramStart"/>
      <w:r w:rsidR="00E24375" w:rsidRPr="00685A2A">
        <w:rPr>
          <w:bCs/>
          <w:szCs w:val="24"/>
        </w:rPr>
        <w:t>make</w:t>
      </w:r>
      <w:proofErr w:type="gramEnd"/>
      <w:r w:rsidR="00E24375" w:rsidRPr="00685A2A">
        <w:rPr>
          <w:bCs/>
          <w:szCs w:val="24"/>
        </w:rPr>
        <w:t xml:space="preserve"> sure you get the third</w:t>
      </w:r>
      <w:r w:rsidRPr="00685A2A">
        <w:rPr>
          <w:bCs/>
          <w:szCs w:val="24"/>
        </w:rPr>
        <w:t xml:space="preserve"> edition) (referred to as Garner in the reading assignments)</w:t>
      </w:r>
      <w:r w:rsidR="00A00F0C" w:rsidRPr="00167B82">
        <w:rPr>
          <w:b/>
          <w:szCs w:val="24"/>
        </w:rPr>
        <w:t xml:space="preserve"> </w:t>
      </w:r>
    </w:p>
    <w:p w14:paraId="0DADB649" w14:textId="29C0A858" w:rsidR="00C06A3E" w:rsidRPr="00167B82" w:rsidRDefault="00C06A3E" w:rsidP="00C06A3E">
      <w:pPr>
        <w:rPr>
          <w:b/>
          <w:szCs w:val="24"/>
        </w:rPr>
      </w:pPr>
      <w:r w:rsidRPr="00167B82">
        <w:rPr>
          <w:b/>
          <w:szCs w:val="24"/>
        </w:rPr>
        <w:t xml:space="preserve">Diez, et al. </w:t>
      </w:r>
      <w:proofErr w:type="spellStart"/>
      <w:r w:rsidRPr="00167B82">
        <w:rPr>
          <w:b/>
          <w:szCs w:val="24"/>
        </w:rPr>
        <w:t>OpenIntro</w:t>
      </w:r>
      <w:proofErr w:type="spellEnd"/>
      <w:r w:rsidRPr="00167B82">
        <w:rPr>
          <w:b/>
          <w:szCs w:val="24"/>
        </w:rPr>
        <w:t xml:space="preserve"> Statistics. </w:t>
      </w:r>
      <w:r w:rsidRPr="00685A2A">
        <w:rPr>
          <w:bCs/>
          <w:szCs w:val="24"/>
        </w:rPr>
        <w:t>(</w:t>
      </w:r>
      <w:proofErr w:type="gramStart"/>
      <w:r w:rsidRPr="00685A2A">
        <w:rPr>
          <w:bCs/>
          <w:szCs w:val="24"/>
        </w:rPr>
        <w:t>free</w:t>
      </w:r>
      <w:proofErr w:type="gramEnd"/>
      <w:r w:rsidRPr="00685A2A">
        <w:rPr>
          <w:bCs/>
          <w:szCs w:val="24"/>
        </w:rPr>
        <w:t xml:space="preserve"> download or available in paperback edition</w:t>
      </w:r>
      <w:r w:rsidR="00FF43CD" w:rsidRPr="00685A2A">
        <w:rPr>
          <w:bCs/>
          <w:szCs w:val="24"/>
        </w:rPr>
        <w:t xml:space="preserve">—and I will post selections from it in the </w:t>
      </w:r>
      <w:r w:rsidR="003B48E8" w:rsidRPr="00685A2A">
        <w:rPr>
          <w:bCs/>
          <w:szCs w:val="24"/>
        </w:rPr>
        <w:t>D2L</w:t>
      </w:r>
      <w:r w:rsidR="00FF43CD" w:rsidRPr="00685A2A">
        <w:rPr>
          <w:bCs/>
          <w:szCs w:val="24"/>
        </w:rPr>
        <w:t xml:space="preserve"> modules</w:t>
      </w:r>
      <w:r w:rsidRPr="00685A2A">
        <w:rPr>
          <w:bCs/>
          <w:szCs w:val="24"/>
        </w:rPr>
        <w:t>)</w:t>
      </w:r>
    </w:p>
    <w:p w14:paraId="3B638FA2" w14:textId="77777777" w:rsidR="00685A2A" w:rsidRDefault="00680DB3">
      <w:pPr>
        <w:rPr>
          <w:b/>
          <w:szCs w:val="24"/>
        </w:rPr>
      </w:pPr>
      <w:r w:rsidRPr="00685A2A">
        <w:rPr>
          <w:bCs/>
          <w:szCs w:val="24"/>
        </w:rPr>
        <w:t>Another book that can be helpful (not ordered at the bookstore but easy to find online):</w:t>
      </w:r>
      <w:r w:rsidRPr="00167B82">
        <w:rPr>
          <w:b/>
          <w:szCs w:val="24"/>
        </w:rPr>
        <w:t xml:space="preserve"> </w:t>
      </w:r>
    </w:p>
    <w:p w14:paraId="0DADB64A" w14:textId="2C501BE4" w:rsidR="00552AD8" w:rsidRPr="00167B82" w:rsidRDefault="00680DB3">
      <w:pPr>
        <w:rPr>
          <w:szCs w:val="24"/>
        </w:rPr>
      </w:pPr>
      <w:r w:rsidRPr="00167B82">
        <w:rPr>
          <w:b/>
          <w:szCs w:val="24"/>
        </w:rPr>
        <w:lastRenderedPageBreak/>
        <w:t>Wheelan, Charles</w:t>
      </w:r>
      <w:r w:rsidR="003B48E8" w:rsidRPr="00167B82">
        <w:rPr>
          <w:b/>
          <w:szCs w:val="24"/>
        </w:rPr>
        <w:t>.</w:t>
      </w:r>
      <w:r w:rsidRPr="00167B82">
        <w:rPr>
          <w:b/>
          <w:szCs w:val="24"/>
        </w:rPr>
        <w:t xml:space="preserve"> </w:t>
      </w:r>
      <w:r w:rsidRPr="00167B82">
        <w:rPr>
          <w:b/>
          <w:i/>
          <w:szCs w:val="24"/>
        </w:rPr>
        <w:t>Naked Statistics</w:t>
      </w:r>
      <w:r w:rsidRPr="00167B82">
        <w:rPr>
          <w:b/>
          <w:bCs/>
          <w:szCs w:val="24"/>
        </w:rPr>
        <w:t>. W.W. Norton, 2013.</w:t>
      </w:r>
      <w:r w:rsidRPr="00167B82">
        <w:rPr>
          <w:szCs w:val="24"/>
        </w:rPr>
        <w:t xml:space="preserve"> Any edition is fine. This is a great book if you don’t like to see formulas. The material is organized somewhat differently than in the other two books.</w:t>
      </w:r>
    </w:p>
    <w:p w14:paraId="0DADB64B" w14:textId="77777777" w:rsidR="003A3270" w:rsidRPr="00167B82" w:rsidRDefault="003A3270" w:rsidP="00721ED9">
      <w:pPr>
        <w:rPr>
          <w:b/>
          <w:szCs w:val="24"/>
        </w:rPr>
      </w:pPr>
      <w:r w:rsidRPr="00167B82">
        <w:rPr>
          <w:b/>
          <w:szCs w:val="24"/>
        </w:rPr>
        <w:t>COURSE ACTIVITIES</w:t>
      </w:r>
    </w:p>
    <w:p w14:paraId="0DADB64C" w14:textId="01A539F4" w:rsidR="003A3270" w:rsidRPr="00167B82" w:rsidRDefault="003A3270" w:rsidP="00680DB3">
      <w:pPr>
        <w:rPr>
          <w:szCs w:val="24"/>
        </w:rPr>
      </w:pPr>
      <w:r w:rsidRPr="00167B82">
        <w:rPr>
          <w:szCs w:val="24"/>
        </w:rPr>
        <w:t>My Power Point lectures are NOT images of my talkin</w:t>
      </w:r>
      <w:r w:rsidR="00FB7C3E" w:rsidRPr="00167B82">
        <w:rPr>
          <w:szCs w:val="24"/>
        </w:rPr>
        <w:t>g head, because I think that looking at</w:t>
      </w:r>
      <w:r w:rsidRPr="00167B82">
        <w:rPr>
          <w:szCs w:val="24"/>
        </w:rPr>
        <w:t xml:space="preserve"> talking heads lecturing on quantitative analysis is </w:t>
      </w:r>
      <w:r w:rsidR="00FB7C3E" w:rsidRPr="00167B82">
        <w:rPr>
          <w:szCs w:val="24"/>
        </w:rPr>
        <w:t xml:space="preserve">boring. </w:t>
      </w:r>
      <w:r w:rsidRPr="00167B82">
        <w:rPr>
          <w:szCs w:val="24"/>
        </w:rPr>
        <w:t>The PowerPoints will explain concepts and go over the algorithms/formulas. They will also include slides with reflection questions or short problems</w:t>
      </w:r>
      <w:r w:rsidR="00FB7C3E" w:rsidRPr="00167B82">
        <w:rPr>
          <w:szCs w:val="24"/>
        </w:rPr>
        <w:t xml:space="preserve"> that will help you prepare for the exercises</w:t>
      </w:r>
      <w:r w:rsidRPr="00167B82">
        <w:rPr>
          <w:szCs w:val="24"/>
        </w:rPr>
        <w:t>.</w:t>
      </w:r>
    </w:p>
    <w:p w14:paraId="0DADB64D" w14:textId="3AACF033" w:rsidR="00680DB3" w:rsidRPr="00167B82" w:rsidRDefault="00A00F0C" w:rsidP="00680DB3">
      <w:pPr>
        <w:rPr>
          <w:szCs w:val="24"/>
        </w:rPr>
      </w:pPr>
      <w:r w:rsidRPr="00167B82">
        <w:rPr>
          <w:szCs w:val="24"/>
        </w:rPr>
        <w:t>Readings should be completed at the beginning of the week/module for which they are listed because they will prepare you for the exercises and discussions.</w:t>
      </w:r>
      <w:r w:rsidR="00082B5C">
        <w:rPr>
          <w:szCs w:val="24"/>
        </w:rPr>
        <w:t xml:space="preserve"> </w:t>
      </w:r>
      <w:proofErr w:type="gramStart"/>
      <w:r w:rsidR="00680DB3" w:rsidRPr="00167B82">
        <w:rPr>
          <w:szCs w:val="24"/>
        </w:rPr>
        <w:t>As</w:t>
      </w:r>
      <w:proofErr w:type="gramEnd"/>
      <w:r w:rsidR="00680DB3" w:rsidRPr="00167B82">
        <w:rPr>
          <w:szCs w:val="24"/>
        </w:rPr>
        <w:t xml:space="preserve"> you do the readings, take notes, jot down questions, and </w:t>
      </w:r>
      <w:r w:rsidRPr="00167B82">
        <w:rPr>
          <w:szCs w:val="24"/>
        </w:rPr>
        <w:t xml:space="preserve">if there are exercises or problems, see if you can do them. Think about questions for the discussion boards. </w:t>
      </w:r>
    </w:p>
    <w:p w14:paraId="0DADB64E" w14:textId="77777777" w:rsidR="00680DB3" w:rsidRPr="00167B82" w:rsidRDefault="00FB7C3E" w:rsidP="00680DB3">
      <w:pPr>
        <w:rPr>
          <w:szCs w:val="24"/>
        </w:rPr>
      </w:pPr>
      <w:r w:rsidRPr="00167B82">
        <w:rPr>
          <w:szCs w:val="24"/>
        </w:rPr>
        <w:t>W</w:t>
      </w:r>
      <w:r w:rsidR="00680DB3" w:rsidRPr="00167B82">
        <w:rPr>
          <w:szCs w:val="24"/>
        </w:rPr>
        <w:t>e will use software called SPSS. You can go to DePaul’s Virtual Labs and access this software from remote locations (like your home).</w:t>
      </w:r>
      <w:r w:rsidR="00FF43CD" w:rsidRPr="00167B82">
        <w:rPr>
          <w:szCs w:val="24"/>
        </w:rPr>
        <w:t xml:space="preserve"> I will have a more complete explanation of this at the beginning of the course. Some students might prefer to use Excel to complete the exercises and that is OK this term, but I encourage use of SPSS.</w:t>
      </w:r>
    </w:p>
    <w:p w14:paraId="0DADB64F" w14:textId="77777777" w:rsidR="00FF43CD" w:rsidRPr="00167B82" w:rsidRDefault="00FF43CD" w:rsidP="00680DB3">
      <w:pPr>
        <w:rPr>
          <w:szCs w:val="24"/>
        </w:rPr>
      </w:pPr>
      <w:r w:rsidRPr="00167B82">
        <w:rPr>
          <w:szCs w:val="24"/>
        </w:rPr>
        <w:t xml:space="preserve">Some of the posted materials and </w:t>
      </w:r>
      <w:r w:rsidR="00680DB3" w:rsidRPr="00167B82">
        <w:rPr>
          <w:szCs w:val="24"/>
        </w:rPr>
        <w:t>discussion</w:t>
      </w:r>
      <w:r w:rsidRPr="00167B82">
        <w:rPr>
          <w:szCs w:val="24"/>
        </w:rPr>
        <w:t>s include</w:t>
      </w:r>
      <w:r w:rsidR="00680DB3" w:rsidRPr="00167B82">
        <w:rPr>
          <w:szCs w:val="24"/>
        </w:rPr>
        <w:t xml:space="preserve"> public issues in quantitative analysis, such as the tendency of findings to “fade” (Lehrer article), critical replication, the meaning of sports statistics, clinical trials and insider information, scientific and ethical issues in Big Data, and new developments in public health data analysis. </w:t>
      </w:r>
    </w:p>
    <w:p w14:paraId="0DADB651" w14:textId="02D8D46A" w:rsidR="00A00F0C" w:rsidRPr="00167B82" w:rsidRDefault="00FB7C3E">
      <w:pPr>
        <w:rPr>
          <w:b/>
          <w:szCs w:val="24"/>
        </w:rPr>
      </w:pPr>
      <w:r w:rsidRPr="00167B82">
        <w:rPr>
          <w:b/>
          <w:szCs w:val="24"/>
        </w:rPr>
        <w:t>Please make sure to look at the news items on the D2L website, as well as th</w:t>
      </w:r>
      <w:r w:rsidR="00A00F0C" w:rsidRPr="00167B82">
        <w:rPr>
          <w:b/>
          <w:szCs w:val="24"/>
        </w:rPr>
        <w:t>e materials in the modules. A</w:t>
      </w:r>
      <w:r w:rsidR="00FF43CD" w:rsidRPr="00167B82">
        <w:rPr>
          <w:b/>
          <w:szCs w:val="24"/>
        </w:rPr>
        <w:t>ll assignments, including the take-home final</w:t>
      </w:r>
      <w:r w:rsidR="00B32681">
        <w:rPr>
          <w:b/>
          <w:szCs w:val="24"/>
        </w:rPr>
        <w:t>,</w:t>
      </w:r>
      <w:r w:rsidR="00FF43CD" w:rsidRPr="00167B82">
        <w:rPr>
          <w:b/>
          <w:szCs w:val="24"/>
        </w:rPr>
        <w:t xml:space="preserve"> will be submitted </w:t>
      </w:r>
      <w:r w:rsidR="00680DB3" w:rsidRPr="00167B82">
        <w:rPr>
          <w:b/>
          <w:szCs w:val="24"/>
        </w:rPr>
        <w:t xml:space="preserve">in a </w:t>
      </w:r>
      <w:r w:rsidR="00B32681">
        <w:rPr>
          <w:b/>
          <w:szCs w:val="24"/>
        </w:rPr>
        <w:t>D2L</w:t>
      </w:r>
      <w:r w:rsidR="00680DB3" w:rsidRPr="00167B82">
        <w:rPr>
          <w:b/>
          <w:szCs w:val="24"/>
        </w:rPr>
        <w:t xml:space="preserve"> drop</w:t>
      </w:r>
      <w:r w:rsidR="00B32681">
        <w:rPr>
          <w:b/>
          <w:szCs w:val="24"/>
        </w:rPr>
        <w:t xml:space="preserve"> </w:t>
      </w:r>
      <w:r w:rsidR="00680DB3" w:rsidRPr="00167B82">
        <w:rPr>
          <w:b/>
          <w:szCs w:val="24"/>
        </w:rPr>
        <w:t>box.</w:t>
      </w:r>
    </w:p>
    <w:p w14:paraId="0DADB652" w14:textId="3842531B" w:rsidR="00680DB3" w:rsidRPr="00167B82" w:rsidRDefault="00A00F0C" w:rsidP="00721ED9">
      <w:pPr>
        <w:rPr>
          <w:b/>
          <w:szCs w:val="24"/>
        </w:rPr>
      </w:pPr>
      <w:r w:rsidRPr="00167B82">
        <w:rPr>
          <w:b/>
          <w:szCs w:val="24"/>
        </w:rPr>
        <w:t>SCHEDULE</w:t>
      </w:r>
    </w:p>
    <w:p w14:paraId="0DADB653" w14:textId="2D23D4F3" w:rsidR="00680DB3" w:rsidRPr="00167B82" w:rsidRDefault="00680DB3" w:rsidP="00680DB3">
      <w:pPr>
        <w:rPr>
          <w:b/>
          <w:szCs w:val="24"/>
        </w:rPr>
      </w:pPr>
      <w:r w:rsidRPr="00167B82">
        <w:rPr>
          <w:b/>
          <w:szCs w:val="24"/>
        </w:rPr>
        <w:t>WEEK ONE: MODULE 1: VARIABLES</w:t>
      </w:r>
      <w:r w:rsidR="00A00F0C" w:rsidRPr="00167B82">
        <w:rPr>
          <w:b/>
          <w:szCs w:val="24"/>
        </w:rPr>
        <w:t>, RESEARCH QUESTIONS,</w:t>
      </w:r>
      <w:r w:rsidRPr="00167B82">
        <w:rPr>
          <w:b/>
          <w:szCs w:val="24"/>
        </w:rPr>
        <w:t xml:space="preserve"> AND DATA.</w:t>
      </w:r>
    </w:p>
    <w:p w14:paraId="0DADB654" w14:textId="419FC075" w:rsidR="00680DB3" w:rsidRPr="00167B82" w:rsidRDefault="00680DB3" w:rsidP="00680DB3">
      <w:pPr>
        <w:rPr>
          <w:szCs w:val="24"/>
        </w:rPr>
      </w:pPr>
      <w:r w:rsidRPr="00167B82">
        <w:rPr>
          <w:b/>
          <w:szCs w:val="24"/>
        </w:rPr>
        <w:t xml:space="preserve">Reading: </w:t>
      </w:r>
      <w:r w:rsidR="00E24375" w:rsidRPr="00167B82">
        <w:rPr>
          <w:szCs w:val="24"/>
        </w:rPr>
        <w:t>Garner Part One</w:t>
      </w:r>
      <w:r w:rsidRPr="00167B82">
        <w:rPr>
          <w:szCs w:val="24"/>
        </w:rPr>
        <w:t xml:space="preserve">. </w:t>
      </w:r>
      <w:r w:rsidR="00FB7C3E" w:rsidRPr="00167B82">
        <w:rPr>
          <w:szCs w:val="24"/>
        </w:rPr>
        <w:t xml:space="preserve">Additional material from Diez, Chapter 1, Sections 1.1-1.6.  </w:t>
      </w:r>
    </w:p>
    <w:p w14:paraId="0DADB655" w14:textId="4F71ED71" w:rsidR="00680DB3" w:rsidRPr="00167B82" w:rsidRDefault="00680DB3" w:rsidP="00680DB3">
      <w:pPr>
        <w:rPr>
          <w:szCs w:val="24"/>
        </w:rPr>
      </w:pPr>
      <w:r w:rsidRPr="00167B82">
        <w:rPr>
          <w:szCs w:val="24"/>
        </w:rPr>
        <w:t>Course introduction. Course purpose and learning goals. Variables. Independent and dependent variables. Levels of measurement. Categoric and continuous/numerical variables. Proportions and rates. Using SPSS and lab introduction.</w:t>
      </w:r>
    </w:p>
    <w:p w14:paraId="0DADB656" w14:textId="318F88D1" w:rsidR="00680DB3" w:rsidRPr="00167B82" w:rsidRDefault="00680DB3" w:rsidP="00680DB3">
      <w:pPr>
        <w:rPr>
          <w:szCs w:val="24"/>
        </w:rPr>
      </w:pPr>
      <w:r w:rsidRPr="00167B82">
        <w:rPr>
          <w:szCs w:val="24"/>
        </w:rPr>
        <w:t xml:space="preserve">Populations and samples. Describing variable distributions. Frequencies; counting the number of cases for a category; </w:t>
      </w:r>
      <w:r w:rsidR="00923FFF">
        <w:rPr>
          <w:szCs w:val="24"/>
        </w:rPr>
        <w:t>d</w:t>
      </w:r>
      <w:r w:rsidRPr="00167B82">
        <w:rPr>
          <w:szCs w:val="24"/>
        </w:rPr>
        <w:t xml:space="preserve">ata files. </w:t>
      </w:r>
    </w:p>
    <w:p w14:paraId="0DADB658" w14:textId="263E65D9" w:rsidR="00A00F0C" w:rsidRPr="003D615E" w:rsidRDefault="003D615E" w:rsidP="00680DB3">
      <w:pPr>
        <w:rPr>
          <w:b/>
          <w:i/>
          <w:iCs/>
          <w:szCs w:val="24"/>
        </w:rPr>
      </w:pPr>
      <w:r w:rsidRPr="003D615E">
        <w:rPr>
          <w:b/>
          <w:i/>
          <w:iCs/>
          <w:szCs w:val="24"/>
        </w:rPr>
        <w:t>Exercise Posted in Module 1: Research Questions, Data, Variables</w:t>
      </w:r>
    </w:p>
    <w:p w14:paraId="0DADB659" w14:textId="45592B70" w:rsidR="00680DB3" w:rsidRPr="00167B82" w:rsidRDefault="00680DB3" w:rsidP="00680DB3">
      <w:pPr>
        <w:rPr>
          <w:szCs w:val="24"/>
        </w:rPr>
      </w:pPr>
      <w:r w:rsidRPr="00167B82">
        <w:rPr>
          <w:b/>
          <w:szCs w:val="24"/>
        </w:rPr>
        <w:lastRenderedPageBreak/>
        <w:t>WEEK TWO:</w:t>
      </w:r>
      <w:r w:rsidR="00923FFF">
        <w:rPr>
          <w:b/>
          <w:szCs w:val="24"/>
        </w:rPr>
        <w:t xml:space="preserve"> </w:t>
      </w:r>
      <w:r w:rsidRPr="00167B82">
        <w:rPr>
          <w:b/>
          <w:szCs w:val="24"/>
        </w:rPr>
        <w:t>MODULE 2: DESCRIBING VARIABLE DISTRIBUTIONS</w:t>
      </w:r>
      <w:r w:rsidRPr="00167B82">
        <w:rPr>
          <w:szCs w:val="24"/>
        </w:rPr>
        <w:t xml:space="preserve">. </w:t>
      </w:r>
    </w:p>
    <w:p w14:paraId="0DADB65A" w14:textId="5E0CD9F2" w:rsidR="00552AD8" w:rsidRPr="003D615E" w:rsidRDefault="003D615E" w:rsidP="00680DB3">
      <w:pPr>
        <w:rPr>
          <w:b/>
          <w:i/>
          <w:iCs/>
          <w:szCs w:val="24"/>
        </w:rPr>
      </w:pPr>
      <w:r w:rsidRPr="003D615E">
        <w:rPr>
          <w:b/>
          <w:i/>
          <w:iCs/>
          <w:szCs w:val="24"/>
        </w:rPr>
        <w:t xml:space="preserve">Module </w:t>
      </w:r>
      <w:r>
        <w:rPr>
          <w:b/>
          <w:i/>
          <w:iCs/>
          <w:szCs w:val="24"/>
        </w:rPr>
        <w:t>1</w:t>
      </w:r>
      <w:r w:rsidRPr="003D615E">
        <w:rPr>
          <w:b/>
          <w:i/>
          <w:iCs/>
          <w:szCs w:val="24"/>
        </w:rPr>
        <w:t xml:space="preserve"> Exercise Due on April 6.</w:t>
      </w:r>
    </w:p>
    <w:p w14:paraId="0DADB65B" w14:textId="684C2961" w:rsidR="00680DB3" w:rsidRPr="00167B82" w:rsidRDefault="00680DB3" w:rsidP="00680DB3">
      <w:pPr>
        <w:rPr>
          <w:szCs w:val="24"/>
        </w:rPr>
      </w:pPr>
      <w:r w:rsidRPr="00167B82">
        <w:rPr>
          <w:b/>
          <w:szCs w:val="24"/>
        </w:rPr>
        <w:t xml:space="preserve">Reading: </w:t>
      </w:r>
      <w:r w:rsidRPr="00167B82">
        <w:rPr>
          <w:szCs w:val="24"/>
        </w:rPr>
        <w:t>Garne</w:t>
      </w:r>
      <w:r w:rsidR="00E24375" w:rsidRPr="00167B82">
        <w:rPr>
          <w:szCs w:val="24"/>
        </w:rPr>
        <w:t>r, Part Two</w:t>
      </w:r>
      <w:r w:rsidR="00FB7C3E" w:rsidRPr="00167B82">
        <w:rPr>
          <w:szCs w:val="24"/>
        </w:rPr>
        <w:t>; Diez, 1.6-1.6.3</w:t>
      </w:r>
      <w:r w:rsidR="001E2A8D">
        <w:rPr>
          <w:szCs w:val="24"/>
        </w:rPr>
        <w:t>.</w:t>
      </w:r>
    </w:p>
    <w:p w14:paraId="0DADB65C" w14:textId="77777777" w:rsidR="00680DB3" w:rsidRPr="00167B82" w:rsidRDefault="00680DB3" w:rsidP="00680DB3">
      <w:pPr>
        <w:rPr>
          <w:szCs w:val="24"/>
        </w:rPr>
      </w:pPr>
      <w:r w:rsidRPr="00167B82">
        <w:rPr>
          <w:szCs w:val="24"/>
        </w:rPr>
        <w:t>Measures of Central Tendency—means, medians, and modes. Reviewing levels of measurement and categoric/numerical variables. Looking at frequency distributions and graphs (histograms, bar charts, box plots, etc.).</w:t>
      </w:r>
    </w:p>
    <w:p w14:paraId="0DADB65D" w14:textId="77777777" w:rsidR="00680DB3" w:rsidRPr="00167B82" w:rsidRDefault="00680DB3" w:rsidP="00680DB3">
      <w:pPr>
        <w:rPr>
          <w:szCs w:val="24"/>
        </w:rPr>
      </w:pPr>
      <w:r w:rsidRPr="00167B82">
        <w:rPr>
          <w:szCs w:val="24"/>
        </w:rPr>
        <w:t>Variability; graphs; histograms; shapes of distributions; normal and not so normal. Measures of Central Tendency (mean; median; mode); continued.</w:t>
      </w:r>
    </w:p>
    <w:p w14:paraId="0DADB65F" w14:textId="247E2046" w:rsidR="00A00F0C" w:rsidRPr="003D615E" w:rsidRDefault="003D615E" w:rsidP="00680DB3">
      <w:pPr>
        <w:rPr>
          <w:b/>
          <w:i/>
          <w:iCs/>
          <w:szCs w:val="24"/>
        </w:rPr>
      </w:pPr>
      <w:r w:rsidRPr="003D615E">
        <w:rPr>
          <w:b/>
          <w:i/>
          <w:iCs/>
          <w:szCs w:val="24"/>
        </w:rPr>
        <w:t>Exercise Posted in Module 2: Distributions—Central Tendency.</w:t>
      </w:r>
    </w:p>
    <w:p w14:paraId="0DADB660" w14:textId="0787D2FD" w:rsidR="00680DB3" w:rsidRPr="00167B82" w:rsidRDefault="00680DB3" w:rsidP="00680DB3">
      <w:pPr>
        <w:rPr>
          <w:b/>
          <w:szCs w:val="24"/>
        </w:rPr>
      </w:pPr>
      <w:r w:rsidRPr="00167B82">
        <w:rPr>
          <w:b/>
          <w:szCs w:val="24"/>
        </w:rPr>
        <w:t xml:space="preserve">WEEK THREE: MODULE 3: MORE ON VARIABILITY. </w:t>
      </w:r>
    </w:p>
    <w:p w14:paraId="0DADB661" w14:textId="025E1EFF" w:rsidR="00552AD8" w:rsidRPr="003D615E" w:rsidRDefault="003D615E" w:rsidP="00680DB3">
      <w:pPr>
        <w:rPr>
          <w:b/>
          <w:i/>
          <w:iCs/>
          <w:szCs w:val="24"/>
        </w:rPr>
      </w:pPr>
      <w:r w:rsidRPr="003D615E">
        <w:rPr>
          <w:b/>
          <w:i/>
          <w:iCs/>
          <w:szCs w:val="24"/>
        </w:rPr>
        <w:t xml:space="preserve">Module </w:t>
      </w:r>
      <w:r>
        <w:rPr>
          <w:b/>
          <w:i/>
          <w:iCs/>
          <w:szCs w:val="24"/>
        </w:rPr>
        <w:t>2</w:t>
      </w:r>
      <w:r w:rsidRPr="003D615E">
        <w:rPr>
          <w:b/>
          <w:i/>
          <w:iCs/>
          <w:szCs w:val="24"/>
        </w:rPr>
        <w:t xml:space="preserve"> Exercise Due on April 13.</w:t>
      </w:r>
    </w:p>
    <w:p w14:paraId="0DADB662" w14:textId="5CE56B24" w:rsidR="00680DB3" w:rsidRPr="00167B82" w:rsidRDefault="00680DB3" w:rsidP="00680DB3">
      <w:pPr>
        <w:rPr>
          <w:b/>
          <w:szCs w:val="24"/>
        </w:rPr>
      </w:pPr>
      <w:r w:rsidRPr="00167B82">
        <w:rPr>
          <w:b/>
          <w:szCs w:val="24"/>
        </w:rPr>
        <w:t xml:space="preserve">Reading: </w:t>
      </w:r>
      <w:r w:rsidR="00E24375" w:rsidRPr="00167B82">
        <w:rPr>
          <w:szCs w:val="24"/>
        </w:rPr>
        <w:t xml:space="preserve">Garner, focus on Chapter 5. </w:t>
      </w:r>
      <w:r w:rsidR="00FB7C3E" w:rsidRPr="00167B82">
        <w:rPr>
          <w:szCs w:val="24"/>
        </w:rPr>
        <w:t>Diez, 1.6.5-1.6.6</w:t>
      </w:r>
      <w:r w:rsidR="001E2A8D">
        <w:rPr>
          <w:szCs w:val="24"/>
        </w:rPr>
        <w:t>.</w:t>
      </w:r>
    </w:p>
    <w:p w14:paraId="0DADB663" w14:textId="77777777" w:rsidR="00680DB3" w:rsidRPr="00167B82" w:rsidRDefault="00680DB3" w:rsidP="00680DB3">
      <w:pPr>
        <w:rPr>
          <w:szCs w:val="24"/>
        </w:rPr>
      </w:pPr>
      <w:r w:rsidRPr="00167B82">
        <w:rPr>
          <w:szCs w:val="24"/>
        </w:rPr>
        <w:t>Variability (aka measures of dispersion); variance and standard deviation.</w:t>
      </w:r>
    </w:p>
    <w:p w14:paraId="0DADB664" w14:textId="77777777" w:rsidR="00680DB3" w:rsidRPr="00167B82" w:rsidRDefault="00680DB3" w:rsidP="00680DB3">
      <w:pPr>
        <w:rPr>
          <w:szCs w:val="24"/>
        </w:rPr>
      </w:pPr>
      <w:r w:rsidRPr="00167B82">
        <w:rPr>
          <w:szCs w:val="24"/>
        </w:rPr>
        <w:t xml:space="preserve">Variability: Z-scores. Box plots. Maps. LN transformation. </w:t>
      </w:r>
    </w:p>
    <w:p w14:paraId="7C565836" w14:textId="3D6BFB17" w:rsidR="001E2A8D" w:rsidRPr="003D615E" w:rsidRDefault="003D615E" w:rsidP="00680DB3">
      <w:pPr>
        <w:rPr>
          <w:b/>
          <w:i/>
          <w:iCs/>
          <w:szCs w:val="24"/>
        </w:rPr>
      </w:pPr>
      <w:r w:rsidRPr="003D615E">
        <w:rPr>
          <w:b/>
          <w:i/>
          <w:iCs/>
          <w:szCs w:val="24"/>
        </w:rPr>
        <w:t>Exercise Posted in Module 3: Variability.</w:t>
      </w:r>
    </w:p>
    <w:p w14:paraId="0DADB666" w14:textId="17830003" w:rsidR="008D5657" w:rsidRPr="00167B82" w:rsidRDefault="00680DB3" w:rsidP="008D5657">
      <w:pPr>
        <w:rPr>
          <w:b/>
          <w:szCs w:val="24"/>
        </w:rPr>
      </w:pPr>
      <w:r w:rsidRPr="00167B82">
        <w:rPr>
          <w:b/>
          <w:szCs w:val="24"/>
        </w:rPr>
        <w:t xml:space="preserve">WEEK FOUR: MODULE 4: </w:t>
      </w:r>
      <w:r w:rsidR="008D5657" w:rsidRPr="00167B82">
        <w:rPr>
          <w:b/>
          <w:szCs w:val="24"/>
        </w:rPr>
        <w:t xml:space="preserve">STATISTICAL INFERENCE: SAMPLING AND STATISTICAL SIGNIFICANCE. </w:t>
      </w:r>
    </w:p>
    <w:p w14:paraId="0DADB667" w14:textId="43860F29" w:rsidR="00552AD8" w:rsidRPr="003D615E" w:rsidRDefault="003D615E" w:rsidP="008D5657">
      <w:pPr>
        <w:rPr>
          <w:b/>
          <w:i/>
          <w:iCs/>
          <w:szCs w:val="24"/>
        </w:rPr>
      </w:pPr>
      <w:r w:rsidRPr="003D615E">
        <w:rPr>
          <w:b/>
          <w:i/>
          <w:iCs/>
          <w:szCs w:val="24"/>
        </w:rPr>
        <w:t xml:space="preserve">Module </w:t>
      </w:r>
      <w:r>
        <w:rPr>
          <w:b/>
          <w:i/>
          <w:iCs/>
          <w:szCs w:val="24"/>
        </w:rPr>
        <w:t>3</w:t>
      </w:r>
      <w:r w:rsidRPr="003D615E">
        <w:rPr>
          <w:b/>
          <w:i/>
          <w:iCs/>
          <w:szCs w:val="24"/>
        </w:rPr>
        <w:t xml:space="preserve"> Exercise Due on April 20.</w:t>
      </w:r>
    </w:p>
    <w:p w14:paraId="0DADB669" w14:textId="2EF9894A" w:rsidR="008D5657" w:rsidRPr="00167B82" w:rsidRDefault="008D5657" w:rsidP="008D5657">
      <w:pPr>
        <w:rPr>
          <w:szCs w:val="24"/>
        </w:rPr>
      </w:pPr>
      <w:r w:rsidRPr="00167B82">
        <w:rPr>
          <w:b/>
          <w:szCs w:val="24"/>
        </w:rPr>
        <w:t xml:space="preserve">Reading: </w:t>
      </w:r>
      <w:r w:rsidR="001E2A8D">
        <w:rPr>
          <w:b/>
          <w:szCs w:val="24"/>
        </w:rPr>
        <w:t xml:space="preserve">Garner, </w:t>
      </w:r>
      <w:r w:rsidR="00E24375" w:rsidRPr="00167B82">
        <w:rPr>
          <w:b/>
          <w:szCs w:val="24"/>
        </w:rPr>
        <w:t>Part Two, Chapter 6 and 7</w:t>
      </w:r>
      <w:r w:rsidR="001E2A8D">
        <w:rPr>
          <w:b/>
          <w:szCs w:val="24"/>
        </w:rPr>
        <w:t>.</w:t>
      </w:r>
      <w:r w:rsidR="00963E21">
        <w:rPr>
          <w:b/>
          <w:szCs w:val="24"/>
        </w:rPr>
        <w:t xml:space="preserve"> </w:t>
      </w:r>
      <w:r w:rsidRPr="00167B82">
        <w:rPr>
          <w:szCs w:val="24"/>
        </w:rPr>
        <w:t>Chapters 2, 3, and especially 4 in Diez. Chapter 4 is required; Chapter 2 if you like math a lot; Chapter 3 is highly recommended.</w:t>
      </w:r>
    </w:p>
    <w:p w14:paraId="0DADB66A" w14:textId="5297F6DF" w:rsidR="008D5657" w:rsidRPr="00167B82" w:rsidRDefault="008D5657" w:rsidP="008D5657">
      <w:pPr>
        <w:rPr>
          <w:szCs w:val="24"/>
        </w:rPr>
      </w:pPr>
      <w:r w:rsidRPr="00167B82">
        <w:rPr>
          <w:szCs w:val="24"/>
        </w:rPr>
        <w:t>Wheelan has a very helpful discussion of statistical inference in chapters 5-10. D2</w:t>
      </w:r>
      <w:r w:rsidR="00963E21">
        <w:rPr>
          <w:szCs w:val="24"/>
        </w:rPr>
        <w:t>L</w:t>
      </w:r>
      <w:r w:rsidRPr="00167B82">
        <w:rPr>
          <w:szCs w:val="24"/>
        </w:rPr>
        <w:t xml:space="preserve"> materials on fading findings and replication issues.</w:t>
      </w:r>
    </w:p>
    <w:p w14:paraId="0DADB66B" w14:textId="77777777" w:rsidR="008D5657" w:rsidRPr="00167B82" w:rsidRDefault="008D5657" w:rsidP="008D5657">
      <w:pPr>
        <w:rPr>
          <w:szCs w:val="24"/>
        </w:rPr>
      </w:pPr>
      <w:r w:rsidRPr="00167B82">
        <w:rPr>
          <w:szCs w:val="24"/>
        </w:rPr>
        <w:t xml:space="preserve">Sampling; sampling distributions; sampling error. </w:t>
      </w:r>
    </w:p>
    <w:p w14:paraId="0DADB66C" w14:textId="77777777" w:rsidR="008D5657" w:rsidRPr="00167B82" w:rsidRDefault="00E658B8" w:rsidP="008D5657">
      <w:pPr>
        <w:rPr>
          <w:szCs w:val="24"/>
        </w:rPr>
      </w:pPr>
      <w:r w:rsidRPr="00167B82">
        <w:rPr>
          <w:szCs w:val="24"/>
        </w:rPr>
        <w:t>S</w:t>
      </w:r>
      <w:r w:rsidR="008D5657" w:rsidRPr="00167B82">
        <w:rPr>
          <w:szCs w:val="24"/>
        </w:rPr>
        <w:t>tatistical significance; the null hypothesis and hypothesis testing. T-tests.</w:t>
      </w:r>
    </w:p>
    <w:p w14:paraId="0DADB66E" w14:textId="33730C7D" w:rsidR="00AB3FC0" w:rsidRPr="003D615E" w:rsidRDefault="003D615E" w:rsidP="008D5657">
      <w:pPr>
        <w:rPr>
          <w:b/>
          <w:i/>
          <w:iCs/>
          <w:szCs w:val="24"/>
        </w:rPr>
      </w:pPr>
      <w:r w:rsidRPr="003D615E">
        <w:rPr>
          <w:b/>
          <w:i/>
          <w:iCs/>
          <w:szCs w:val="24"/>
        </w:rPr>
        <w:t>Exercise Posted in Module 4: Statistical Inference</w:t>
      </w:r>
    </w:p>
    <w:p w14:paraId="0DADB66F" w14:textId="5492975E" w:rsidR="00680DB3" w:rsidRPr="00167B82" w:rsidRDefault="008D5657" w:rsidP="00680DB3">
      <w:pPr>
        <w:rPr>
          <w:b/>
          <w:szCs w:val="24"/>
        </w:rPr>
      </w:pPr>
      <w:r w:rsidRPr="00167B82">
        <w:rPr>
          <w:b/>
          <w:szCs w:val="24"/>
        </w:rPr>
        <w:t xml:space="preserve">WEEK FIVE: </w:t>
      </w:r>
      <w:r w:rsidR="00E658B8" w:rsidRPr="00167B82">
        <w:rPr>
          <w:b/>
          <w:szCs w:val="24"/>
        </w:rPr>
        <w:t>MODULE 5</w:t>
      </w:r>
      <w:r w:rsidR="00963E21">
        <w:rPr>
          <w:b/>
          <w:szCs w:val="24"/>
        </w:rPr>
        <w:t xml:space="preserve">: </w:t>
      </w:r>
      <w:r w:rsidR="00680DB3" w:rsidRPr="00167B82">
        <w:rPr>
          <w:b/>
          <w:szCs w:val="24"/>
        </w:rPr>
        <w:t xml:space="preserve">(LINEAR) REGRESSION ANALYSIS: CORRELATION; THE OLS REGRESSION LINE; SCATTER PLOTS. </w:t>
      </w:r>
    </w:p>
    <w:p w14:paraId="0DADB670" w14:textId="026F0D41" w:rsidR="00552AD8" w:rsidRPr="003D615E" w:rsidRDefault="003D615E" w:rsidP="00680DB3">
      <w:pPr>
        <w:rPr>
          <w:b/>
          <w:i/>
          <w:iCs/>
          <w:szCs w:val="24"/>
        </w:rPr>
      </w:pPr>
      <w:r w:rsidRPr="003D615E">
        <w:rPr>
          <w:b/>
          <w:i/>
          <w:iCs/>
          <w:szCs w:val="24"/>
        </w:rPr>
        <w:t>Module 4 Exercise Due on April 27.</w:t>
      </w:r>
    </w:p>
    <w:p w14:paraId="0DADB673" w14:textId="0254CE3A" w:rsidR="00680DB3" w:rsidRPr="00963E21" w:rsidRDefault="00680DB3" w:rsidP="00680DB3">
      <w:pPr>
        <w:rPr>
          <w:szCs w:val="24"/>
        </w:rPr>
      </w:pPr>
      <w:r w:rsidRPr="00167B82">
        <w:rPr>
          <w:b/>
          <w:szCs w:val="24"/>
        </w:rPr>
        <w:lastRenderedPageBreak/>
        <w:t>Reading:</w:t>
      </w:r>
      <w:r w:rsidR="00963E21">
        <w:rPr>
          <w:szCs w:val="24"/>
        </w:rPr>
        <w:t xml:space="preserve"> Garner, Part Four,</w:t>
      </w:r>
      <w:r w:rsidR="00E24375" w:rsidRPr="00167B82">
        <w:rPr>
          <w:szCs w:val="24"/>
        </w:rPr>
        <w:t xml:space="preserve"> Chapter 8.</w:t>
      </w:r>
      <w:r w:rsidR="00963E21">
        <w:rPr>
          <w:szCs w:val="24"/>
        </w:rPr>
        <w:t xml:space="preserve"> D</w:t>
      </w:r>
      <w:r w:rsidR="00E658B8" w:rsidRPr="00167B82">
        <w:rPr>
          <w:szCs w:val="24"/>
        </w:rPr>
        <w:t>iez, Chapter 7</w:t>
      </w:r>
      <w:r w:rsidR="00963E21">
        <w:rPr>
          <w:szCs w:val="24"/>
        </w:rPr>
        <w:t xml:space="preserve">. </w:t>
      </w:r>
      <w:r w:rsidRPr="00167B82">
        <w:rPr>
          <w:szCs w:val="24"/>
        </w:rPr>
        <w:t xml:space="preserve">On </w:t>
      </w:r>
      <w:r w:rsidR="00963E21">
        <w:rPr>
          <w:szCs w:val="24"/>
        </w:rPr>
        <w:t>D2L</w:t>
      </w:r>
      <w:r w:rsidRPr="00167B82">
        <w:rPr>
          <w:szCs w:val="24"/>
        </w:rPr>
        <w:t xml:space="preserve">: Joseph </w:t>
      </w:r>
      <w:proofErr w:type="spellStart"/>
      <w:r w:rsidRPr="00167B82">
        <w:rPr>
          <w:szCs w:val="24"/>
        </w:rPr>
        <w:t>DiGrazia</w:t>
      </w:r>
      <w:proofErr w:type="spellEnd"/>
      <w:r w:rsidRPr="00167B82">
        <w:rPr>
          <w:szCs w:val="24"/>
        </w:rPr>
        <w:t>: “The Social Determinants of Conspiratorial Ideation.” Where are people most inclined to Google-search conspiracy theories?</w:t>
      </w:r>
      <w:r w:rsidR="009A174D" w:rsidRPr="009A174D">
        <w:rPr>
          <w:b/>
          <w:bCs/>
          <w:szCs w:val="24"/>
        </w:rPr>
        <w:t xml:space="preserve"> (</w:t>
      </w:r>
      <w:r w:rsidR="00E658B8" w:rsidRPr="00167B82">
        <w:rPr>
          <w:b/>
          <w:szCs w:val="24"/>
        </w:rPr>
        <w:t>We will discuss this article in more detail in the last weeks of the course.</w:t>
      </w:r>
      <w:r w:rsidR="009A174D">
        <w:rPr>
          <w:b/>
          <w:szCs w:val="24"/>
        </w:rPr>
        <w:t>)</w:t>
      </w:r>
    </w:p>
    <w:p w14:paraId="0DADB674" w14:textId="77777777" w:rsidR="00680DB3" w:rsidRPr="00167B82" w:rsidRDefault="00680DB3" w:rsidP="00680DB3">
      <w:pPr>
        <w:rPr>
          <w:szCs w:val="24"/>
        </w:rPr>
      </w:pPr>
      <w:r w:rsidRPr="00167B82">
        <w:rPr>
          <w:szCs w:val="24"/>
        </w:rPr>
        <w:t xml:space="preserve">Bivariate relationships for numerical variables. Understanding correlation and regression in terms of Z scores; how do the Z scores of two variables “line up”? Scatter plots. </w:t>
      </w:r>
    </w:p>
    <w:p w14:paraId="0DADB675" w14:textId="0A784304" w:rsidR="00680DB3" w:rsidRPr="00167B82" w:rsidRDefault="00680DB3" w:rsidP="00680DB3">
      <w:pPr>
        <w:rPr>
          <w:szCs w:val="24"/>
        </w:rPr>
      </w:pPr>
      <w:r w:rsidRPr="00167B82">
        <w:rPr>
          <w:szCs w:val="24"/>
        </w:rPr>
        <w:t xml:space="preserve">The meaning of R-squared. Interpreting place level data. The pleasures and pitfalls of place-level data. (Discussion of the </w:t>
      </w:r>
      <w:proofErr w:type="spellStart"/>
      <w:r w:rsidRPr="00167B82">
        <w:rPr>
          <w:szCs w:val="24"/>
        </w:rPr>
        <w:t>DiGrazia</w:t>
      </w:r>
      <w:proofErr w:type="spellEnd"/>
      <w:r w:rsidRPr="00167B82">
        <w:rPr>
          <w:szCs w:val="24"/>
        </w:rPr>
        <w:t xml:space="preserve"> article</w:t>
      </w:r>
      <w:r w:rsidR="009A174D">
        <w:rPr>
          <w:szCs w:val="24"/>
        </w:rPr>
        <w:t>.</w:t>
      </w:r>
      <w:r w:rsidRPr="00167B82">
        <w:rPr>
          <w:szCs w:val="24"/>
        </w:rPr>
        <w:t>)</w:t>
      </w:r>
    </w:p>
    <w:p w14:paraId="2AE2A65A" w14:textId="42734F94" w:rsidR="009A174D" w:rsidRPr="003D615E" w:rsidRDefault="003D615E" w:rsidP="00680DB3">
      <w:pPr>
        <w:rPr>
          <w:b/>
          <w:i/>
          <w:iCs/>
          <w:szCs w:val="24"/>
        </w:rPr>
      </w:pPr>
      <w:r w:rsidRPr="003D615E">
        <w:rPr>
          <w:b/>
          <w:i/>
          <w:iCs/>
          <w:szCs w:val="24"/>
        </w:rPr>
        <w:t>Exercise Posted in Module 5: Regression and Correlation.</w:t>
      </w:r>
    </w:p>
    <w:p w14:paraId="0DADB678" w14:textId="4E970BBA" w:rsidR="00680DB3" w:rsidRPr="00167B82" w:rsidRDefault="00680DB3" w:rsidP="00680DB3">
      <w:pPr>
        <w:rPr>
          <w:b/>
          <w:szCs w:val="24"/>
        </w:rPr>
      </w:pPr>
      <w:r w:rsidRPr="00167B82">
        <w:rPr>
          <w:b/>
          <w:szCs w:val="24"/>
        </w:rPr>
        <w:t>WEEK SIX: MODULE 6</w:t>
      </w:r>
      <w:r w:rsidR="00BC0CD6" w:rsidRPr="00167B82">
        <w:rPr>
          <w:b/>
          <w:szCs w:val="24"/>
        </w:rPr>
        <w:t>: INFERENCE REVISITED</w:t>
      </w:r>
      <w:r w:rsidRPr="00167B82">
        <w:rPr>
          <w:b/>
          <w:szCs w:val="24"/>
        </w:rPr>
        <w:t>: COMPARING GROUP MEANS</w:t>
      </w:r>
      <w:r w:rsidR="00EC3426" w:rsidRPr="00167B82">
        <w:rPr>
          <w:b/>
          <w:szCs w:val="24"/>
        </w:rPr>
        <w:t xml:space="preserve"> AND USING CONFIDENCE INTERVALS</w:t>
      </w:r>
      <w:r w:rsidR="00A51D49">
        <w:rPr>
          <w:b/>
          <w:szCs w:val="24"/>
        </w:rPr>
        <w:t xml:space="preserve"> </w:t>
      </w:r>
      <w:r w:rsidR="00A51D49" w:rsidRPr="00314732">
        <w:rPr>
          <w:bCs/>
          <w:szCs w:val="24"/>
        </w:rPr>
        <w:t>(</w:t>
      </w:r>
      <w:r w:rsidR="008D5657" w:rsidRPr="00314732">
        <w:rPr>
          <w:bCs/>
          <w:szCs w:val="24"/>
        </w:rPr>
        <w:t>We will look</w:t>
      </w:r>
      <w:r w:rsidR="00BC0CD6" w:rsidRPr="00314732">
        <w:rPr>
          <w:bCs/>
          <w:szCs w:val="24"/>
        </w:rPr>
        <w:t xml:space="preserve"> at different ways of comparing group means</w:t>
      </w:r>
      <w:r w:rsidR="008D5657" w:rsidRPr="00314732">
        <w:rPr>
          <w:bCs/>
          <w:szCs w:val="24"/>
        </w:rPr>
        <w:t>: we will review t-tests</w:t>
      </w:r>
      <w:r w:rsidR="00EC3426" w:rsidRPr="00314732">
        <w:rPr>
          <w:bCs/>
          <w:szCs w:val="24"/>
        </w:rPr>
        <w:t xml:space="preserve"> and</w:t>
      </w:r>
      <w:r w:rsidR="008D5657" w:rsidRPr="00314732">
        <w:rPr>
          <w:bCs/>
          <w:szCs w:val="24"/>
        </w:rPr>
        <w:t xml:space="preserve"> learn a little bit about ANOVA.</w:t>
      </w:r>
      <w:r w:rsidR="00EC3426" w:rsidRPr="00314732">
        <w:rPr>
          <w:bCs/>
          <w:szCs w:val="24"/>
        </w:rPr>
        <w:t xml:space="preserve"> We will also look at confidence intervals.</w:t>
      </w:r>
      <w:r w:rsidR="00A51D49" w:rsidRPr="00314732">
        <w:rPr>
          <w:bCs/>
          <w:szCs w:val="24"/>
        </w:rPr>
        <w:t>)</w:t>
      </w:r>
    </w:p>
    <w:p w14:paraId="0DADB679" w14:textId="1D8F3464" w:rsidR="00552AD8" w:rsidRPr="003D615E" w:rsidRDefault="003D615E" w:rsidP="00680DB3">
      <w:pPr>
        <w:rPr>
          <w:b/>
          <w:i/>
          <w:iCs/>
          <w:szCs w:val="24"/>
        </w:rPr>
      </w:pPr>
      <w:r w:rsidRPr="003D615E">
        <w:rPr>
          <w:b/>
          <w:i/>
          <w:iCs/>
          <w:szCs w:val="24"/>
        </w:rPr>
        <w:t xml:space="preserve">Module 5 Exercise Due </w:t>
      </w:r>
      <w:r w:rsidR="00314732" w:rsidRPr="003D615E">
        <w:rPr>
          <w:b/>
          <w:i/>
          <w:iCs/>
          <w:szCs w:val="24"/>
        </w:rPr>
        <w:t>on</w:t>
      </w:r>
      <w:r w:rsidRPr="003D615E">
        <w:rPr>
          <w:b/>
          <w:i/>
          <w:iCs/>
          <w:szCs w:val="24"/>
        </w:rPr>
        <w:t xml:space="preserve"> May 4.</w:t>
      </w:r>
    </w:p>
    <w:p w14:paraId="0DADB67A" w14:textId="3D6BAC7B" w:rsidR="00680DB3" w:rsidRPr="00167B82" w:rsidRDefault="00680DB3" w:rsidP="00680DB3">
      <w:pPr>
        <w:rPr>
          <w:b/>
          <w:szCs w:val="24"/>
        </w:rPr>
      </w:pPr>
      <w:r w:rsidRPr="00167B82">
        <w:rPr>
          <w:b/>
          <w:szCs w:val="24"/>
        </w:rPr>
        <w:t>Reading:</w:t>
      </w:r>
      <w:r w:rsidR="00A51D49">
        <w:rPr>
          <w:b/>
          <w:szCs w:val="24"/>
        </w:rPr>
        <w:t xml:space="preserve"> </w:t>
      </w:r>
      <w:r w:rsidR="00A51D49" w:rsidRPr="00A51D49">
        <w:rPr>
          <w:bCs/>
          <w:szCs w:val="24"/>
        </w:rPr>
        <w:t>Garner,</w:t>
      </w:r>
      <w:r w:rsidR="00E24375" w:rsidRPr="00167B82">
        <w:rPr>
          <w:szCs w:val="24"/>
        </w:rPr>
        <w:t xml:space="preserve"> Chapter 6 (review) and Chapter 7 (review!)</w:t>
      </w:r>
      <w:r w:rsidR="00A51D49">
        <w:rPr>
          <w:szCs w:val="24"/>
        </w:rPr>
        <w:t xml:space="preserve">; </w:t>
      </w:r>
      <w:r w:rsidR="00E24375" w:rsidRPr="00167B82">
        <w:rPr>
          <w:szCs w:val="24"/>
        </w:rPr>
        <w:t>Chapter 9.</w:t>
      </w:r>
      <w:r w:rsidRPr="00167B82">
        <w:rPr>
          <w:szCs w:val="24"/>
        </w:rPr>
        <w:t xml:space="preserve"> </w:t>
      </w:r>
      <w:r w:rsidR="00E658B8" w:rsidRPr="00167B82">
        <w:rPr>
          <w:szCs w:val="24"/>
        </w:rPr>
        <w:t>Chapter 5 in Diez.</w:t>
      </w:r>
    </w:p>
    <w:p w14:paraId="0DADB67B" w14:textId="77777777" w:rsidR="00E658B8" w:rsidRPr="00167B82" w:rsidRDefault="00680DB3" w:rsidP="00680DB3">
      <w:pPr>
        <w:rPr>
          <w:szCs w:val="24"/>
        </w:rPr>
      </w:pPr>
      <w:r w:rsidRPr="00167B82">
        <w:rPr>
          <w:szCs w:val="24"/>
        </w:rPr>
        <w:t xml:space="preserve">One-Way ANOVA. </w:t>
      </w:r>
    </w:p>
    <w:p w14:paraId="0DADB67C" w14:textId="77777777" w:rsidR="00680DB3" w:rsidRPr="00167B82" w:rsidRDefault="00680DB3" w:rsidP="00680DB3">
      <w:pPr>
        <w:rPr>
          <w:szCs w:val="24"/>
        </w:rPr>
      </w:pPr>
      <w:r w:rsidRPr="00167B82">
        <w:rPr>
          <w:szCs w:val="24"/>
        </w:rPr>
        <w:t xml:space="preserve"> T-tests. Confidence Intervals.</w:t>
      </w:r>
    </w:p>
    <w:p w14:paraId="0DADB67E" w14:textId="7AD43445" w:rsidR="00AB3FC0" w:rsidRPr="00314732" w:rsidRDefault="003D615E" w:rsidP="00680DB3">
      <w:pPr>
        <w:rPr>
          <w:b/>
          <w:i/>
          <w:iCs/>
          <w:szCs w:val="24"/>
        </w:rPr>
      </w:pPr>
      <w:r w:rsidRPr="003D615E">
        <w:rPr>
          <w:b/>
          <w:i/>
          <w:iCs/>
          <w:szCs w:val="24"/>
        </w:rPr>
        <w:t xml:space="preserve">Exercise Posted </w:t>
      </w:r>
      <w:r w:rsidR="00314732" w:rsidRPr="003D615E">
        <w:rPr>
          <w:b/>
          <w:i/>
          <w:iCs/>
          <w:szCs w:val="24"/>
        </w:rPr>
        <w:t>in</w:t>
      </w:r>
      <w:r w:rsidRPr="003D615E">
        <w:rPr>
          <w:b/>
          <w:i/>
          <w:iCs/>
          <w:szCs w:val="24"/>
        </w:rPr>
        <w:t xml:space="preserve"> Module 6: Comparing Means</w:t>
      </w:r>
    </w:p>
    <w:p w14:paraId="0DADB67F" w14:textId="1D044243" w:rsidR="00680DB3" w:rsidRPr="00167B82" w:rsidRDefault="00680DB3" w:rsidP="00680DB3">
      <w:pPr>
        <w:rPr>
          <w:b/>
          <w:szCs w:val="24"/>
        </w:rPr>
      </w:pPr>
      <w:r w:rsidRPr="00167B82">
        <w:rPr>
          <w:b/>
          <w:szCs w:val="24"/>
        </w:rPr>
        <w:t>WEEK SEVEN: MODULE 7:</w:t>
      </w:r>
      <w:r w:rsidR="00A51D49">
        <w:rPr>
          <w:b/>
          <w:szCs w:val="24"/>
        </w:rPr>
        <w:t xml:space="preserve"> </w:t>
      </w:r>
      <w:r w:rsidRPr="00167B82">
        <w:rPr>
          <w:b/>
          <w:szCs w:val="24"/>
        </w:rPr>
        <w:t>RELATIONS BETWEEN CATEGORICAL VARIABLES: MAKING TABLES (“cross-tabs” or “contingency tables”)</w:t>
      </w:r>
      <w:r w:rsidR="00A51D49">
        <w:rPr>
          <w:b/>
          <w:szCs w:val="24"/>
        </w:rPr>
        <w:t>.</w:t>
      </w:r>
    </w:p>
    <w:p w14:paraId="0DADB680" w14:textId="25F94105" w:rsidR="00A638D7" w:rsidRPr="003D615E" w:rsidRDefault="003D615E" w:rsidP="00680DB3">
      <w:pPr>
        <w:rPr>
          <w:b/>
          <w:i/>
          <w:iCs/>
          <w:szCs w:val="24"/>
        </w:rPr>
      </w:pPr>
      <w:r w:rsidRPr="003D615E">
        <w:rPr>
          <w:b/>
          <w:i/>
          <w:iCs/>
          <w:szCs w:val="24"/>
        </w:rPr>
        <w:t xml:space="preserve">Module 6 Exercise Due </w:t>
      </w:r>
      <w:r w:rsidR="00314732">
        <w:rPr>
          <w:b/>
          <w:i/>
          <w:iCs/>
          <w:szCs w:val="24"/>
        </w:rPr>
        <w:t>o</w:t>
      </w:r>
      <w:r w:rsidRPr="003D615E">
        <w:rPr>
          <w:b/>
          <w:i/>
          <w:iCs/>
          <w:szCs w:val="24"/>
        </w:rPr>
        <w:t>n May 11.</w:t>
      </w:r>
    </w:p>
    <w:p w14:paraId="0DADB681" w14:textId="1D07EF56" w:rsidR="00680DB3" w:rsidRPr="00167B82" w:rsidRDefault="00680DB3" w:rsidP="00680DB3">
      <w:pPr>
        <w:rPr>
          <w:szCs w:val="24"/>
        </w:rPr>
      </w:pPr>
      <w:r w:rsidRPr="00167B82">
        <w:rPr>
          <w:b/>
          <w:szCs w:val="24"/>
        </w:rPr>
        <w:t xml:space="preserve">Reading: </w:t>
      </w:r>
      <w:r w:rsidR="00A51D49" w:rsidRPr="00A51D49">
        <w:rPr>
          <w:bCs/>
          <w:szCs w:val="24"/>
        </w:rPr>
        <w:t xml:space="preserve">Garner, </w:t>
      </w:r>
      <w:r w:rsidR="00E24375" w:rsidRPr="00167B82">
        <w:rPr>
          <w:szCs w:val="24"/>
        </w:rPr>
        <w:t>Chapter 10</w:t>
      </w:r>
      <w:r w:rsidRPr="00167B82">
        <w:rPr>
          <w:szCs w:val="24"/>
        </w:rPr>
        <w:t xml:space="preserve">. </w:t>
      </w:r>
      <w:r w:rsidR="00E658B8" w:rsidRPr="00167B82">
        <w:rPr>
          <w:szCs w:val="24"/>
        </w:rPr>
        <w:t>Diez, Chapter 6</w:t>
      </w:r>
      <w:r w:rsidR="00A51D49">
        <w:rPr>
          <w:szCs w:val="24"/>
        </w:rPr>
        <w:t>.</w:t>
      </w:r>
    </w:p>
    <w:p w14:paraId="0DADB682" w14:textId="389BFB8D" w:rsidR="00680DB3" w:rsidRPr="00167B82" w:rsidRDefault="00680DB3" w:rsidP="00680DB3">
      <w:pPr>
        <w:rPr>
          <w:szCs w:val="24"/>
        </w:rPr>
      </w:pPr>
      <w:r w:rsidRPr="00167B82">
        <w:rPr>
          <w:szCs w:val="24"/>
        </w:rPr>
        <w:t>Starting data analysis techniques. Bivariate relationships. Using level of measurement to select data analysis techniques. Setting up the tables. Introducing a data set with individual-level categorical data.</w:t>
      </w:r>
      <w:r w:rsidR="00A51D49">
        <w:rPr>
          <w:szCs w:val="24"/>
        </w:rPr>
        <w:t xml:space="preserve"> </w:t>
      </w:r>
      <w:proofErr w:type="gramStart"/>
      <w:r w:rsidRPr="00167B82">
        <w:rPr>
          <w:b/>
          <w:szCs w:val="24"/>
        </w:rPr>
        <w:t>Start</w:t>
      </w:r>
      <w:proofErr w:type="gramEnd"/>
      <w:r w:rsidRPr="00167B82">
        <w:rPr>
          <w:b/>
          <w:szCs w:val="24"/>
        </w:rPr>
        <w:t xml:space="preserve"> research projects.</w:t>
      </w:r>
    </w:p>
    <w:p w14:paraId="0DADB683" w14:textId="530E1289" w:rsidR="00680DB3" w:rsidRPr="00167B82" w:rsidRDefault="00680DB3" w:rsidP="00680DB3">
      <w:pPr>
        <w:rPr>
          <w:szCs w:val="24"/>
        </w:rPr>
      </w:pPr>
      <w:r w:rsidRPr="00167B82">
        <w:rPr>
          <w:szCs w:val="24"/>
        </w:rPr>
        <w:t>Interpreting the tables. What is “chi-square” and “statistical significance”?</w:t>
      </w:r>
    </w:p>
    <w:p w14:paraId="0DADB685" w14:textId="0D72DE9B" w:rsidR="00AB3FC0" w:rsidRPr="00314732" w:rsidRDefault="003D615E" w:rsidP="00680DB3">
      <w:pPr>
        <w:rPr>
          <w:b/>
          <w:i/>
          <w:iCs/>
          <w:szCs w:val="24"/>
        </w:rPr>
      </w:pPr>
      <w:r w:rsidRPr="003D615E">
        <w:rPr>
          <w:b/>
          <w:i/>
          <w:iCs/>
          <w:szCs w:val="24"/>
        </w:rPr>
        <w:t xml:space="preserve">Exercise Posted </w:t>
      </w:r>
      <w:r w:rsidR="00314732" w:rsidRPr="003D615E">
        <w:rPr>
          <w:b/>
          <w:i/>
          <w:iCs/>
          <w:szCs w:val="24"/>
        </w:rPr>
        <w:t>in</w:t>
      </w:r>
      <w:r w:rsidRPr="003D615E">
        <w:rPr>
          <w:b/>
          <w:i/>
          <w:iCs/>
          <w:szCs w:val="24"/>
        </w:rPr>
        <w:t xml:space="preserve"> Module 7: Categorical Variables.</w:t>
      </w:r>
    </w:p>
    <w:p w14:paraId="0DADB686" w14:textId="172CDA87" w:rsidR="00680DB3" w:rsidRPr="00167B82" w:rsidRDefault="00680DB3" w:rsidP="00680DB3">
      <w:pPr>
        <w:rPr>
          <w:b/>
          <w:szCs w:val="24"/>
        </w:rPr>
      </w:pPr>
      <w:r w:rsidRPr="00167B82">
        <w:rPr>
          <w:b/>
          <w:szCs w:val="24"/>
        </w:rPr>
        <w:t>WEEK EIGHT: MODULE 8: MORE REGRESSION ANALYSIS</w:t>
      </w:r>
      <w:r w:rsidR="00DD7F12">
        <w:rPr>
          <w:b/>
          <w:szCs w:val="24"/>
        </w:rPr>
        <w:t xml:space="preserve"> (multiple regression, logistic regression)</w:t>
      </w:r>
      <w:r w:rsidRPr="00167B82">
        <w:rPr>
          <w:b/>
          <w:szCs w:val="24"/>
        </w:rPr>
        <w:t>; POLICY DISCUSSION</w:t>
      </w:r>
      <w:r w:rsidR="00DD7F12">
        <w:rPr>
          <w:b/>
          <w:szCs w:val="24"/>
        </w:rPr>
        <w:t>.</w:t>
      </w:r>
    </w:p>
    <w:p w14:paraId="0DADB687" w14:textId="58C5FA6F" w:rsidR="00A638D7" w:rsidRPr="00314732" w:rsidRDefault="00314732" w:rsidP="00680DB3">
      <w:pPr>
        <w:rPr>
          <w:b/>
          <w:i/>
          <w:iCs/>
          <w:szCs w:val="24"/>
        </w:rPr>
      </w:pPr>
      <w:r w:rsidRPr="00314732">
        <w:rPr>
          <w:b/>
          <w:i/>
          <w:iCs/>
          <w:szCs w:val="24"/>
        </w:rPr>
        <w:t xml:space="preserve">Module 7 Exercise Due </w:t>
      </w:r>
      <w:r>
        <w:rPr>
          <w:b/>
          <w:i/>
          <w:iCs/>
          <w:szCs w:val="24"/>
        </w:rPr>
        <w:t>o</w:t>
      </w:r>
      <w:r w:rsidRPr="00314732">
        <w:rPr>
          <w:b/>
          <w:i/>
          <w:iCs/>
          <w:szCs w:val="24"/>
        </w:rPr>
        <w:t>n May 18.</w:t>
      </w:r>
    </w:p>
    <w:p w14:paraId="0DADB688" w14:textId="1F38F311" w:rsidR="00A638D7" w:rsidRPr="00167B82" w:rsidRDefault="00680DB3" w:rsidP="00680DB3">
      <w:pPr>
        <w:rPr>
          <w:szCs w:val="24"/>
        </w:rPr>
      </w:pPr>
      <w:r w:rsidRPr="00167B82">
        <w:rPr>
          <w:b/>
          <w:szCs w:val="24"/>
        </w:rPr>
        <w:lastRenderedPageBreak/>
        <w:t xml:space="preserve">Reading: </w:t>
      </w:r>
      <w:r w:rsidR="00921BD5" w:rsidRPr="00921BD5">
        <w:rPr>
          <w:bCs/>
          <w:szCs w:val="24"/>
        </w:rPr>
        <w:t>Garner,</w:t>
      </w:r>
      <w:r w:rsidR="00921BD5">
        <w:rPr>
          <w:b/>
          <w:szCs w:val="24"/>
        </w:rPr>
        <w:t xml:space="preserve"> </w:t>
      </w:r>
      <w:r w:rsidRPr="00167B82">
        <w:rPr>
          <w:szCs w:val="24"/>
        </w:rPr>
        <w:t xml:space="preserve">Chapter </w:t>
      </w:r>
      <w:r w:rsidR="00E24375" w:rsidRPr="00167B82">
        <w:rPr>
          <w:szCs w:val="24"/>
        </w:rPr>
        <w:t>11</w:t>
      </w:r>
      <w:r w:rsidRPr="00167B82">
        <w:rPr>
          <w:szCs w:val="24"/>
        </w:rPr>
        <w:t>; Chapters 8 in Diez</w:t>
      </w:r>
      <w:r w:rsidR="00DA7AC6" w:rsidRPr="00167B82">
        <w:rPr>
          <w:szCs w:val="24"/>
        </w:rPr>
        <w:t xml:space="preserve">; DeMaio </w:t>
      </w:r>
      <w:proofErr w:type="gramStart"/>
      <w:r w:rsidR="00DA7AC6" w:rsidRPr="00167B82">
        <w:rPr>
          <w:szCs w:val="24"/>
        </w:rPr>
        <w:t>et al.</w:t>
      </w:r>
      <w:r w:rsidRPr="00167B82">
        <w:rPr>
          <w:szCs w:val="24"/>
        </w:rPr>
        <w:t>.</w:t>
      </w:r>
      <w:proofErr w:type="gramEnd"/>
    </w:p>
    <w:p w14:paraId="0DADB689" w14:textId="77777777" w:rsidR="00680DB3" w:rsidRPr="00921BD5" w:rsidRDefault="00680DB3" w:rsidP="00680DB3">
      <w:pPr>
        <w:rPr>
          <w:bCs/>
          <w:szCs w:val="24"/>
        </w:rPr>
      </w:pPr>
      <w:r w:rsidRPr="00921BD5">
        <w:rPr>
          <w:bCs/>
          <w:szCs w:val="24"/>
        </w:rPr>
        <w:t>The politics of data analysis. Big Data; clinical trials; public poli</w:t>
      </w:r>
      <w:r w:rsidR="00AB3FC0" w:rsidRPr="00921BD5">
        <w:rPr>
          <w:bCs/>
          <w:szCs w:val="24"/>
        </w:rPr>
        <w:t>cy applications.</w:t>
      </w:r>
    </w:p>
    <w:p w14:paraId="10DF528E" w14:textId="771A0E71" w:rsidR="00921BD5" w:rsidRPr="00314732" w:rsidRDefault="00314732" w:rsidP="00680DB3">
      <w:pPr>
        <w:rPr>
          <w:i/>
          <w:iCs/>
          <w:szCs w:val="24"/>
        </w:rPr>
      </w:pPr>
      <w:r w:rsidRPr="00314732">
        <w:rPr>
          <w:b/>
          <w:i/>
          <w:iCs/>
          <w:szCs w:val="24"/>
        </w:rPr>
        <w:t>Exercise Posted in Module 8: Regression, Cont.</w:t>
      </w:r>
    </w:p>
    <w:p w14:paraId="0DADB68B" w14:textId="7D4EF916" w:rsidR="00680DB3" w:rsidRPr="00167B82" w:rsidRDefault="00680DB3" w:rsidP="00680DB3">
      <w:pPr>
        <w:rPr>
          <w:b/>
          <w:szCs w:val="24"/>
        </w:rPr>
      </w:pPr>
      <w:r w:rsidRPr="00167B82">
        <w:rPr>
          <w:b/>
          <w:szCs w:val="24"/>
        </w:rPr>
        <w:t>WEEK</w:t>
      </w:r>
      <w:r w:rsidR="006619A0">
        <w:rPr>
          <w:b/>
          <w:szCs w:val="24"/>
        </w:rPr>
        <w:t>S</w:t>
      </w:r>
      <w:r w:rsidRPr="00167B82">
        <w:rPr>
          <w:b/>
          <w:szCs w:val="24"/>
        </w:rPr>
        <w:t xml:space="preserve"> NINE </w:t>
      </w:r>
      <w:r w:rsidR="0079012E">
        <w:rPr>
          <w:b/>
          <w:szCs w:val="24"/>
        </w:rPr>
        <w:t>&amp;</w:t>
      </w:r>
      <w:r w:rsidRPr="00167B82">
        <w:rPr>
          <w:b/>
          <w:szCs w:val="24"/>
        </w:rPr>
        <w:t xml:space="preserve"> TEN</w:t>
      </w:r>
      <w:r w:rsidR="00EC3426" w:rsidRPr="00167B82">
        <w:rPr>
          <w:b/>
          <w:szCs w:val="24"/>
        </w:rPr>
        <w:t xml:space="preserve">: </w:t>
      </w:r>
      <w:r w:rsidR="006619A0" w:rsidRPr="00167B82">
        <w:rPr>
          <w:b/>
          <w:szCs w:val="24"/>
        </w:rPr>
        <w:t>HOW STATS ARE DISCUSSED IN RESEARCH REPORTS</w:t>
      </w:r>
      <w:r w:rsidR="006619A0">
        <w:rPr>
          <w:b/>
          <w:szCs w:val="24"/>
        </w:rPr>
        <w:t>;</w:t>
      </w:r>
      <w:r w:rsidR="006619A0" w:rsidRPr="00167B82">
        <w:rPr>
          <w:b/>
          <w:szCs w:val="24"/>
        </w:rPr>
        <w:t xml:space="preserve"> </w:t>
      </w:r>
      <w:r w:rsidR="00EC3426" w:rsidRPr="00167B82">
        <w:rPr>
          <w:b/>
          <w:szCs w:val="24"/>
        </w:rPr>
        <w:t xml:space="preserve">REVIEW AND PREP FOR THE FINAL. </w:t>
      </w:r>
    </w:p>
    <w:p w14:paraId="0DADB68C" w14:textId="0951C299" w:rsidR="00E24375" w:rsidRPr="00167B82" w:rsidRDefault="006619A0" w:rsidP="00680DB3">
      <w:pPr>
        <w:rPr>
          <w:b/>
          <w:szCs w:val="24"/>
        </w:rPr>
      </w:pPr>
      <w:r>
        <w:rPr>
          <w:b/>
          <w:szCs w:val="24"/>
        </w:rPr>
        <w:t xml:space="preserve">Reading: </w:t>
      </w:r>
      <w:r w:rsidRPr="006619A0">
        <w:rPr>
          <w:bCs/>
          <w:szCs w:val="24"/>
        </w:rPr>
        <w:t xml:space="preserve">Garner, </w:t>
      </w:r>
      <w:r w:rsidR="00E24375" w:rsidRPr="006619A0">
        <w:rPr>
          <w:bCs/>
          <w:szCs w:val="24"/>
        </w:rPr>
        <w:t>Chapter 12</w:t>
      </w:r>
      <w:r w:rsidRPr="006619A0">
        <w:rPr>
          <w:bCs/>
          <w:szCs w:val="24"/>
        </w:rPr>
        <w:t>.</w:t>
      </w:r>
    </w:p>
    <w:p w14:paraId="0DADB68E" w14:textId="19BDA05B" w:rsidR="00A638D7" w:rsidRPr="00314732" w:rsidRDefault="00314732" w:rsidP="00680DB3">
      <w:pPr>
        <w:rPr>
          <w:b/>
          <w:i/>
          <w:iCs/>
          <w:szCs w:val="24"/>
        </w:rPr>
      </w:pPr>
      <w:r w:rsidRPr="00314732">
        <w:rPr>
          <w:b/>
          <w:i/>
          <w:iCs/>
          <w:szCs w:val="24"/>
        </w:rPr>
        <w:t>Module 8 Exercise Due on May 27.</w:t>
      </w:r>
      <w:r w:rsidRPr="00314732">
        <w:rPr>
          <w:b/>
          <w:i/>
          <w:iCs/>
          <w:szCs w:val="24"/>
        </w:rPr>
        <w:br/>
        <w:t>Module 9 Exercise Due on June 1.</w:t>
      </w:r>
    </w:p>
    <w:p w14:paraId="0DADB68F" w14:textId="3155A56D" w:rsidR="00680DB3" w:rsidRPr="00167B82" w:rsidRDefault="00680DB3" w:rsidP="00680DB3">
      <w:pPr>
        <w:rPr>
          <w:szCs w:val="24"/>
        </w:rPr>
      </w:pPr>
      <w:r w:rsidRPr="00167B82">
        <w:rPr>
          <w:b/>
          <w:szCs w:val="24"/>
        </w:rPr>
        <w:t xml:space="preserve">Reading: </w:t>
      </w:r>
      <w:r w:rsidR="00DA7AC6" w:rsidRPr="00167B82">
        <w:rPr>
          <w:szCs w:val="24"/>
        </w:rPr>
        <w:t>On</w:t>
      </w:r>
      <w:r w:rsidR="006619A0">
        <w:rPr>
          <w:szCs w:val="24"/>
        </w:rPr>
        <w:t xml:space="preserve"> D2L</w:t>
      </w:r>
      <w:r w:rsidR="00DA7AC6" w:rsidRPr="00167B82">
        <w:rPr>
          <w:szCs w:val="24"/>
        </w:rPr>
        <w:t>,</w:t>
      </w:r>
      <w:r w:rsidR="00D000A3">
        <w:rPr>
          <w:szCs w:val="24"/>
        </w:rPr>
        <w:t xml:space="preserve"> </w:t>
      </w:r>
      <w:r w:rsidR="00AB3FC0" w:rsidRPr="00167B82">
        <w:rPr>
          <w:szCs w:val="24"/>
        </w:rPr>
        <w:t>“</w:t>
      </w:r>
      <w:r w:rsidRPr="00167B82">
        <w:rPr>
          <w:szCs w:val="24"/>
        </w:rPr>
        <w:t>The Research Report</w:t>
      </w:r>
      <w:r w:rsidR="00AB3FC0" w:rsidRPr="00167B82">
        <w:rPr>
          <w:szCs w:val="24"/>
        </w:rPr>
        <w:t>”</w:t>
      </w:r>
      <w:r w:rsidRPr="00167B82">
        <w:rPr>
          <w:szCs w:val="24"/>
        </w:rPr>
        <w:t xml:space="preserve"> explains the standard format of quantitative research reports. </w:t>
      </w:r>
      <w:r w:rsidR="00EC3426" w:rsidRPr="00167B82">
        <w:rPr>
          <w:szCs w:val="24"/>
        </w:rPr>
        <w:t>The PowerPoint will explain how to organiz</w:t>
      </w:r>
      <w:r w:rsidR="00A638D7" w:rsidRPr="00167B82">
        <w:rPr>
          <w:szCs w:val="24"/>
        </w:rPr>
        <w:t>e a research report that presents</w:t>
      </w:r>
      <w:r w:rsidR="00EC3426" w:rsidRPr="00167B82">
        <w:rPr>
          <w:szCs w:val="24"/>
        </w:rPr>
        <w:t xml:space="preserve"> quantitative analysis. </w:t>
      </w:r>
      <w:r w:rsidR="00552AD8" w:rsidRPr="00167B82">
        <w:rPr>
          <w:szCs w:val="24"/>
        </w:rPr>
        <w:t>You are NOT being asked to prepare a research report, but to know the way it should be formatted and to be able to read a research article using stats.</w:t>
      </w:r>
    </w:p>
    <w:p w14:paraId="0DADB690" w14:textId="7BE573E2" w:rsidR="00E658B8" w:rsidRPr="00167B82" w:rsidRDefault="00680DB3" w:rsidP="00E658B8">
      <w:pPr>
        <w:rPr>
          <w:i/>
          <w:szCs w:val="24"/>
        </w:rPr>
      </w:pPr>
      <w:r w:rsidRPr="00167B82">
        <w:rPr>
          <w:i/>
          <w:szCs w:val="24"/>
        </w:rPr>
        <w:t xml:space="preserve">READING A RESEARCH ARTICLE. </w:t>
      </w:r>
      <w:r w:rsidR="00E658B8" w:rsidRPr="00167B82">
        <w:rPr>
          <w:i/>
          <w:szCs w:val="24"/>
        </w:rPr>
        <w:t xml:space="preserve">Review the </w:t>
      </w:r>
      <w:proofErr w:type="spellStart"/>
      <w:r w:rsidR="00E658B8" w:rsidRPr="00167B82">
        <w:rPr>
          <w:i/>
          <w:szCs w:val="24"/>
        </w:rPr>
        <w:t>DiGrazia</w:t>
      </w:r>
      <w:proofErr w:type="spellEnd"/>
      <w:r w:rsidR="00E658B8" w:rsidRPr="00167B82">
        <w:rPr>
          <w:i/>
          <w:szCs w:val="24"/>
        </w:rPr>
        <w:t xml:space="preserve"> article from Module 5 and</w:t>
      </w:r>
      <w:r w:rsidR="00AB3FC0" w:rsidRPr="00167B82">
        <w:rPr>
          <w:i/>
          <w:szCs w:val="24"/>
        </w:rPr>
        <w:t xml:space="preserve"> the DeMaio et al. article from Module 8 and</w:t>
      </w:r>
      <w:r w:rsidR="00E658B8" w:rsidRPr="00167B82">
        <w:rPr>
          <w:i/>
          <w:szCs w:val="24"/>
        </w:rPr>
        <w:t xml:space="preserve"> see if you can spot the following elements of a research article</w:t>
      </w:r>
      <w:r w:rsidR="00164B33">
        <w:rPr>
          <w:i/>
          <w:szCs w:val="24"/>
        </w:rPr>
        <w:t>:</w:t>
      </w:r>
    </w:p>
    <w:p w14:paraId="54942DD9" w14:textId="77777777" w:rsidR="00164B33" w:rsidRPr="00B47AC3" w:rsidRDefault="00164B33" w:rsidP="00164B33">
      <w:pPr>
        <w:pStyle w:val="ListParagraph"/>
        <w:numPr>
          <w:ilvl w:val="0"/>
          <w:numId w:val="2"/>
        </w:numPr>
        <w:rPr>
          <w:i/>
          <w:szCs w:val="24"/>
        </w:rPr>
      </w:pPr>
      <w:r>
        <w:rPr>
          <w:i/>
          <w:szCs w:val="24"/>
        </w:rPr>
        <w:t>formulating</w:t>
      </w:r>
      <w:r w:rsidRPr="00B47AC3">
        <w:rPr>
          <w:i/>
          <w:szCs w:val="24"/>
        </w:rPr>
        <w:t xml:space="preserve"> research questions</w:t>
      </w:r>
    </w:p>
    <w:p w14:paraId="53AFB100" w14:textId="77777777" w:rsidR="00164B33" w:rsidRPr="00B47AC3" w:rsidRDefault="00164B33" w:rsidP="00164B33">
      <w:pPr>
        <w:pStyle w:val="ListParagraph"/>
        <w:numPr>
          <w:ilvl w:val="0"/>
          <w:numId w:val="2"/>
        </w:numPr>
        <w:rPr>
          <w:i/>
          <w:szCs w:val="24"/>
        </w:rPr>
      </w:pPr>
      <w:r w:rsidRPr="00B47AC3">
        <w:rPr>
          <w:i/>
          <w:szCs w:val="24"/>
        </w:rPr>
        <w:t>operationalizing variables</w:t>
      </w:r>
    </w:p>
    <w:p w14:paraId="16263EAB" w14:textId="77777777" w:rsidR="00164B33" w:rsidRPr="00B47AC3" w:rsidRDefault="00164B33" w:rsidP="00164B33">
      <w:pPr>
        <w:pStyle w:val="ListParagraph"/>
        <w:numPr>
          <w:ilvl w:val="0"/>
          <w:numId w:val="2"/>
        </w:numPr>
        <w:rPr>
          <w:i/>
          <w:szCs w:val="24"/>
        </w:rPr>
      </w:pPr>
      <w:r w:rsidRPr="00B47AC3">
        <w:rPr>
          <w:i/>
          <w:szCs w:val="24"/>
        </w:rPr>
        <w:t>stating hypotheses</w:t>
      </w:r>
    </w:p>
    <w:p w14:paraId="543EEEA7" w14:textId="77777777" w:rsidR="00164B33" w:rsidRPr="00B47AC3" w:rsidRDefault="00164B33" w:rsidP="00164B33">
      <w:pPr>
        <w:pStyle w:val="ListParagraph"/>
        <w:numPr>
          <w:ilvl w:val="0"/>
          <w:numId w:val="2"/>
        </w:numPr>
        <w:rPr>
          <w:i/>
          <w:szCs w:val="24"/>
        </w:rPr>
      </w:pPr>
      <w:r w:rsidRPr="00B47AC3">
        <w:rPr>
          <w:i/>
          <w:szCs w:val="24"/>
        </w:rPr>
        <w:t>choosing data analysis techniques to match variable definitions</w:t>
      </w:r>
    </w:p>
    <w:p w14:paraId="0D564FEB" w14:textId="77777777" w:rsidR="00164B33" w:rsidRPr="00B47AC3" w:rsidRDefault="00164B33" w:rsidP="00164B33">
      <w:pPr>
        <w:pStyle w:val="ListParagraph"/>
        <w:numPr>
          <w:ilvl w:val="0"/>
          <w:numId w:val="2"/>
        </w:numPr>
        <w:rPr>
          <w:i/>
          <w:szCs w:val="24"/>
        </w:rPr>
      </w:pPr>
      <w:r w:rsidRPr="00B47AC3">
        <w:rPr>
          <w:i/>
          <w:szCs w:val="24"/>
        </w:rPr>
        <w:t>interpret</w:t>
      </w:r>
      <w:r>
        <w:rPr>
          <w:i/>
          <w:szCs w:val="24"/>
        </w:rPr>
        <w:t xml:space="preserve">ing </w:t>
      </w:r>
      <w:r w:rsidRPr="00B47AC3">
        <w:rPr>
          <w:i/>
          <w:szCs w:val="24"/>
        </w:rPr>
        <w:t>results</w:t>
      </w:r>
    </w:p>
    <w:p w14:paraId="43449647" w14:textId="77777777" w:rsidR="00164B33" w:rsidRPr="00B47AC3" w:rsidRDefault="00164B33" w:rsidP="00164B33">
      <w:pPr>
        <w:pStyle w:val="ListParagraph"/>
        <w:numPr>
          <w:ilvl w:val="0"/>
          <w:numId w:val="2"/>
        </w:numPr>
        <w:rPr>
          <w:i/>
          <w:szCs w:val="24"/>
        </w:rPr>
      </w:pPr>
      <w:r>
        <w:rPr>
          <w:i/>
          <w:szCs w:val="24"/>
        </w:rPr>
        <w:t>discussing</w:t>
      </w:r>
      <w:r w:rsidRPr="00B47AC3">
        <w:rPr>
          <w:i/>
          <w:szCs w:val="24"/>
        </w:rPr>
        <w:t xml:space="preserve"> how findings contribut</w:t>
      </w:r>
      <w:r>
        <w:rPr>
          <w:i/>
          <w:szCs w:val="24"/>
        </w:rPr>
        <w:t>e</w:t>
      </w:r>
      <w:r w:rsidRPr="00B47AC3">
        <w:rPr>
          <w:i/>
          <w:szCs w:val="24"/>
        </w:rPr>
        <w:t xml:space="preserve"> to overall conclusion and answer research question</w:t>
      </w:r>
    </w:p>
    <w:p w14:paraId="0DADB697" w14:textId="3C5A73F4" w:rsidR="00680DB3" w:rsidRPr="00167B82" w:rsidRDefault="00680DB3" w:rsidP="00314732">
      <w:pPr>
        <w:rPr>
          <w:b/>
          <w:szCs w:val="24"/>
        </w:rPr>
      </w:pPr>
      <w:r w:rsidRPr="00167B82">
        <w:rPr>
          <w:b/>
          <w:szCs w:val="24"/>
        </w:rPr>
        <w:t>GRADING</w:t>
      </w:r>
    </w:p>
    <w:p w14:paraId="0DADB698" w14:textId="7CB10134" w:rsidR="00B65395" w:rsidRPr="00697071" w:rsidRDefault="002769FD" w:rsidP="00780EC1">
      <w:pPr>
        <w:rPr>
          <w:bCs/>
          <w:szCs w:val="24"/>
        </w:rPr>
      </w:pPr>
      <w:r w:rsidRPr="00697071">
        <w:rPr>
          <w:bCs/>
          <w:szCs w:val="24"/>
        </w:rPr>
        <w:t>Exercises</w:t>
      </w:r>
      <w:r w:rsidR="00780EC1" w:rsidRPr="00697071">
        <w:rPr>
          <w:bCs/>
          <w:szCs w:val="24"/>
        </w:rPr>
        <w:t xml:space="preserve"> (</w:t>
      </w:r>
      <w:r w:rsidRPr="00697071">
        <w:rPr>
          <w:bCs/>
          <w:szCs w:val="24"/>
        </w:rPr>
        <w:t>9 of them, 8</w:t>
      </w:r>
      <w:r w:rsidR="00E24375" w:rsidRPr="00697071">
        <w:rPr>
          <w:bCs/>
          <w:szCs w:val="24"/>
        </w:rPr>
        <w:t xml:space="preserve"> </w:t>
      </w:r>
      <w:r w:rsidRPr="00697071">
        <w:rPr>
          <w:bCs/>
          <w:szCs w:val="24"/>
        </w:rPr>
        <w:t>points each</w:t>
      </w:r>
      <w:r w:rsidR="00780EC1" w:rsidRPr="00697071">
        <w:rPr>
          <w:bCs/>
          <w:szCs w:val="24"/>
        </w:rPr>
        <w:t>)</w:t>
      </w:r>
      <w:r w:rsidRPr="00697071">
        <w:rPr>
          <w:bCs/>
          <w:szCs w:val="24"/>
        </w:rPr>
        <w:t xml:space="preserve"> </w:t>
      </w:r>
      <w:r w:rsidR="00FE32CB" w:rsidRPr="00697071">
        <w:rPr>
          <w:bCs/>
          <w:szCs w:val="24"/>
        </w:rPr>
        <w:tab/>
      </w:r>
      <w:r w:rsidR="00BB3742">
        <w:rPr>
          <w:bCs/>
          <w:szCs w:val="24"/>
        </w:rPr>
        <w:tab/>
      </w:r>
      <w:r w:rsidRPr="00697071">
        <w:rPr>
          <w:bCs/>
          <w:szCs w:val="24"/>
        </w:rPr>
        <w:t>72</w:t>
      </w:r>
      <w:r w:rsidR="00B65395" w:rsidRPr="00697071">
        <w:rPr>
          <w:bCs/>
          <w:szCs w:val="24"/>
        </w:rPr>
        <w:t xml:space="preserve"> points</w:t>
      </w:r>
    </w:p>
    <w:p w14:paraId="0DADB699" w14:textId="666A74E1" w:rsidR="00B65395" w:rsidRPr="00697071" w:rsidRDefault="002769FD" w:rsidP="00780EC1">
      <w:pPr>
        <w:rPr>
          <w:bCs/>
          <w:szCs w:val="24"/>
        </w:rPr>
      </w:pPr>
      <w:r w:rsidRPr="00697071">
        <w:rPr>
          <w:bCs/>
          <w:szCs w:val="24"/>
        </w:rPr>
        <w:t>Discussions</w:t>
      </w:r>
      <w:r w:rsidR="00FE32CB" w:rsidRPr="00697071">
        <w:rPr>
          <w:bCs/>
          <w:szCs w:val="24"/>
        </w:rPr>
        <w:t xml:space="preserve"> (</w:t>
      </w:r>
      <w:r w:rsidRPr="00697071">
        <w:rPr>
          <w:bCs/>
          <w:szCs w:val="24"/>
        </w:rPr>
        <w:t>9</w:t>
      </w:r>
      <w:r w:rsidR="00B65395" w:rsidRPr="00697071">
        <w:rPr>
          <w:bCs/>
          <w:szCs w:val="24"/>
        </w:rPr>
        <w:t xml:space="preserve"> of them, 2 point</w:t>
      </w:r>
      <w:r w:rsidR="00D40404" w:rsidRPr="00697071">
        <w:rPr>
          <w:bCs/>
          <w:szCs w:val="24"/>
        </w:rPr>
        <w:t>s</w:t>
      </w:r>
      <w:r w:rsidRPr="00697071">
        <w:rPr>
          <w:bCs/>
          <w:szCs w:val="24"/>
        </w:rPr>
        <w:t xml:space="preserve"> each</w:t>
      </w:r>
      <w:r w:rsidR="00FE32CB" w:rsidRPr="00697071">
        <w:rPr>
          <w:bCs/>
          <w:szCs w:val="24"/>
        </w:rPr>
        <w:t>)</w:t>
      </w:r>
      <w:r w:rsidR="00FE32CB" w:rsidRPr="00697071">
        <w:rPr>
          <w:bCs/>
          <w:szCs w:val="24"/>
        </w:rPr>
        <w:tab/>
      </w:r>
      <w:r w:rsidRPr="00697071">
        <w:rPr>
          <w:bCs/>
          <w:szCs w:val="24"/>
        </w:rPr>
        <w:t>18</w:t>
      </w:r>
      <w:r w:rsidR="00B65395" w:rsidRPr="00697071">
        <w:rPr>
          <w:bCs/>
          <w:szCs w:val="24"/>
        </w:rPr>
        <w:t xml:space="preserve"> points</w:t>
      </w:r>
    </w:p>
    <w:p w14:paraId="0DADB69A" w14:textId="1D12C637" w:rsidR="00B65395" w:rsidRPr="00697071" w:rsidRDefault="00B65395" w:rsidP="00780EC1">
      <w:pPr>
        <w:rPr>
          <w:bCs/>
          <w:szCs w:val="24"/>
        </w:rPr>
      </w:pPr>
      <w:r w:rsidRPr="00697071">
        <w:rPr>
          <w:bCs/>
          <w:szCs w:val="24"/>
        </w:rPr>
        <w:t xml:space="preserve">Final (take-home) </w:t>
      </w:r>
      <w:r w:rsidRPr="00697071">
        <w:rPr>
          <w:bCs/>
          <w:szCs w:val="24"/>
        </w:rPr>
        <w:tab/>
      </w:r>
      <w:r w:rsidRPr="00697071">
        <w:rPr>
          <w:bCs/>
          <w:szCs w:val="24"/>
        </w:rPr>
        <w:tab/>
      </w:r>
      <w:r w:rsidRPr="00697071">
        <w:rPr>
          <w:bCs/>
          <w:szCs w:val="24"/>
        </w:rPr>
        <w:tab/>
      </w:r>
      <w:r w:rsidRPr="00697071">
        <w:rPr>
          <w:bCs/>
          <w:szCs w:val="24"/>
        </w:rPr>
        <w:tab/>
      </w:r>
      <w:r w:rsidR="002769FD" w:rsidRPr="00697071">
        <w:rPr>
          <w:bCs/>
          <w:szCs w:val="24"/>
        </w:rPr>
        <w:t>1</w:t>
      </w:r>
      <w:r w:rsidRPr="00697071">
        <w:rPr>
          <w:bCs/>
          <w:szCs w:val="24"/>
        </w:rPr>
        <w:t xml:space="preserve">0 </w:t>
      </w:r>
      <w:r w:rsidR="00FE32CB" w:rsidRPr="00697071">
        <w:rPr>
          <w:bCs/>
          <w:szCs w:val="24"/>
        </w:rPr>
        <w:t>points</w:t>
      </w:r>
    </w:p>
    <w:p w14:paraId="0DADB69B" w14:textId="02500294" w:rsidR="00B65395" w:rsidRPr="00314732" w:rsidRDefault="00B65395" w:rsidP="00B65395">
      <w:pPr>
        <w:rPr>
          <w:b/>
          <w:szCs w:val="24"/>
        </w:rPr>
      </w:pPr>
      <w:r w:rsidRPr="00314732">
        <w:rPr>
          <w:b/>
          <w:szCs w:val="24"/>
        </w:rPr>
        <w:t xml:space="preserve">Total </w:t>
      </w:r>
      <w:r w:rsidR="00697071" w:rsidRPr="00314732">
        <w:rPr>
          <w:b/>
          <w:szCs w:val="24"/>
        </w:rPr>
        <w:tab/>
      </w:r>
      <w:r w:rsidR="00697071" w:rsidRPr="00314732">
        <w:rPr>
          <w:b/>
          <w:szCs w:val="24"/>
        </w:rPr>
        <w:tab/>
      </w:r>
      <w:r w:rsidR="00697071" w:rsidRPr="00314732">
        <w:rPr>
          <w:b/>
          <w:szCs w:val="24"/>
        </w:rPr>
        <w:tab/>
      </w:r>
      <w:r w:rsidR="00697071" w:rsidRPr="00314732">
        <w:rPr>
          <w:b/>
          <w:szCs w:val="24"/>
        </w:rPr>
        <w:tab/>
      </w:r>
      <w:r w:rsidR="00697071" w:rsidRPr="00314732">
        <w:rPr>
          <w:b/>
          <w:szCs w:val="24"/>
        </w:rPr>
        <w:tab/>
      </w:r>
      <w:r w:rsidR="00697071" w:rsidRPr="00314732">
        <w:rPr>
          <w:b/>
          <w:szCs w:val="24"/>
        </w:rPr>
        <w:tab/>
      </w:r>
      <w:r w:rsidRPr="00314732">
        <w:rPr>
          <w:b/>
          <w:szCs w:val="24"/>
        </w:rPr>
        <w:t>100</w:t>
      </w:r>
      <w:r w:rsidR="00697071" w:rsidRPr="00314732">
        <w:rPr>
          <w:b/>
          <w:szCs w:val="24"/>
        </w:rPr>
        <w:t xml:space="preserve"> points</w:t>
      </w:r>
    </w:p>
    <w:p w14:paraId="0DADB69C" w14:textId="34BD9349" w:rsidR="00223EA3" w:rsidRPr="00B40F65" w:rsidRDefault="00223EA3" w:rsidP="00680DB3">
      <w:pPr>
        <w:rPr>
          <w:bCs/>
          <w:szCs w:val="24"/>
        </w:rPr>
      </w:pPr>
      <w:r w:rsidRPr="00B40F65">
        <w:rPr>
          <w:bCs/>
          <w:szCs w:val="24"/>
        </w:rPr>
        <w:t xml:space="preserve">In view of the unusual situation this term, I am </w:t>
      </w:r>
      <w:r w:rsidR="00DA7AC6" w:rsidRPr="00B40F65">
        <w:rPr>
          <w:bCs/>
          <w:szCs w:val="24"/>
        </w:rPr>
        <w:t>flexible about the way</w:t>
      </w:r>
      <w:r w:rsidRPr="00B40F65">
        <w:rPr>
          <w:bCs/>
          <w:szCs w:val="24"/>
        </w:rPr>
        <w:t xml:space="preserve"> point ranges correspond to letter grades</w:t>
      </w:r>
      <w:r w:rsidR="00B40F65" w:rsidRPr="00B40F65">
        <w:rPr>
          <w:bCs/>
          <w:szCs w:val="24"/>
        </w:rPr>
        <w:t>—</w:t>
      </w:r>
      <w:r w:rsidRPr="00B40F65">
        <w:rPr>
          <w:bCs/>
          <w:szCs w:val="24"/>
        </w:rPr>
        <w:t>and</w:t>
      </w:r>
      <w:r w:rsidR="00DA7AC6" w:rsidRPr="00B40F65">
        <w:rPr>
          <w:bCs/>
          <w:szCs w:val="24"/>
        </w:rPr>
        <w:t xml:space="preserve"> sensitive to issues that might</w:t>
      </w:r>
      <w:r w:rsidRPr="00B40F65">
        <w:rPr>
          <w:bCs/>
          <w:szCs w:val="24"/>
        </w:rPr>
        <w:t xml:space="preserve"> come up</w:t>
      </w:r>
      <w:r w:rsidR="00DA7AC6" w:rsidRPr="00B40F65">
        <w:rPr>
          <w:bCs/>
          <w:szCs w:val="24"/>
        </w:rPr>
        <w:t xml:space="preserve"> in your lives</w:t>
      </w:r>
      <w:r w:rsidR="00B40F65" w:rsidRPr="00B40F65">
        <w:rPr>
          <w:bCs/>
          <w:szCs w:val="24"/>
        </w:rPr>
        <w:t xml:space="preserve">. </w:t>
      </w:r>
      <w:r w:rsidRPr="00B40F65">
        <w:rPr>
          <w:bCs/>
          <w:szCs w:val="24"/>
        </w:rPr>
        <w:t xml:space="preserve">I want </w:t>
      </w:r>
      <w:r w:rsidR="00DA7AC6" w:rsidRPr="00B40F65">
        <w:rPr>
          <w:bCs/>
          <w:szCs w:val="24"/>
        </w:rPr>
        <w:t>to work with each</w:t>
      </w:r>
      <w:r w:rsidRPr="00B40F65">
        <w:rPr>
          <w:bCs/>
          <w:szCs w:val="24"/>
        </w:rPr>
        <w:t xml:space="preserve"> of you to help you accomplish the course goals.</w:t>
      </w:r>
    </w:p>
    <w:p w14:paraId="73C95CCC" w14:textId="77777777" w:rsidR="00314732" w:rsidRDefault="00314732" w:rsidP="00B40F65">
      <w:pPr>
        <w:jc w:val="center"/>
        <w:rPr>
          <w:b/>
          <w:szCs w:val="24"/>
        </w:rPr>
      </w:pPr>
    </w:p>
    <w:p w14:paraId="0DADB69D" w14:textId="1ABD85F9" w:rsidR="00680DB3" w:rsidRPr="00167B82" w:rsidRDefault="00680DB3" w:rsidP="00314732">
      <w:pPr>
        <w:rPr>
          <w:b/>
          <w:szCs w:val="24"/>
        </w:rPr>
      </w:pPr>
      <w:r w:rsidRPr="00167B82">
        <w:rPr>
          <w:b/>
          <w:szCs w:val="24"/>
        </w:rPr>
        <w:lastRenderedPageBreak/>
        <w:t>ASSIGNMENTS EXPLAINED</w:t>
      </w:r>
    </w:p>
    <w:p w14:paraId="0DADB69F" w14:textId="5E7DE4C9" w:rsidR="00680DB3" w:rsidRPr="00167B82" w:rsidRDefault="00B65395" w:rsidP="00680DB3">
      <w:pPr>
        <w:rPr>
          <w:szCs w:val="24"/>
        </w:rPr>
      </w:pPr>
      <w:r w:rsidRPr="00167B82">
        <w:rPr>
          <w:b/>
          <w:szCs w:val="24"/>
        </w:rPr>
        <w:t>Exercises</w:t>
      </w:r>
      <w:r w:rsidR="00E16971">
        <w:rPr>
          <w:b/>
          <w:szCs w:val="24"/>
        </w:rPr>
        <w:t xml:space="preserve"> (</w:t>
      </w:r>
      <w:r w:rsidR="00DB3539">
        <w:rPr>
          <w:b/>
          <w:szCs w:val="24"/>
        </w:rPr>
        <w:t>72 pts.)</w:t>
      </w:r>
      <w:r w:rsidR="00B40F65">
        <w:rPr>
          <w:b/>
          <w:szCs w:val="24"/>
        </w:rPr>
        <w:t>:</w:t>
      </w:r>
      <w:r w:rsidR="00DB3539">
        <w:rPr>
          <w:b/>
          <w:szCs w:val="24"/>
        </w:rPr>
        <w:t xml:space="preserve"> </w:t>
      </w:r>
      <w:r w:rsidR="00BB3742">
        <w:rPr>
          <w:szCs w:val="24"/>
        </w:rPr>
        <w:t>These</w:t>
      </w:r>
      <w:r w:rsidRPr="00167B82">
        <w:rPr>
          <w:szCs w:val="24"/>
        </w:rPr>
        <w:t xml:space="preserve"> might involve calculation, discussion of a “story problem,” or interpretation of a result. </w:t>
      </w:r>
      <w:r w:rsidR="00B40F65" w:rsidRPr="00167B82">
        <w:rPr>
          <w:szCs w:val="24"/>
        </w:rPr>
        <w:t>Generally,</w:t>
      </w:r>
      <w:r w:rsidRPr="00167B82">
        <w:rPr>
          <w:szCs w:val="24"/>
        </w:rPr>
        <w:t xml:space="preserve"> the </w:t>
      </w:r>
      <w:r w:rsidR="00680DB3" w:rsidRPr="00167B82">
        <w:rPr>
          <w:szCs w:val="24"/>
        </w:rPr>
        <w:t>emphasis is on interpreting t</w:t>
      </w:r>
      <w:r w:rsidRPr="00167B82">
        <w:rPr>
          <w:szCs w:val="24"/>
        </w:rPr>
        <w:t>he results of data analysis</w:t>
      </w:r>
      <w:r w:rsidR="00B40F65">
        <w:rPr>
          <w:szCs w:val="24"/>
        </w:rPr>
        <w:t>—</w:t>
      </w:r>
      <w:r w:rsidR="00680DB3" w:rsidRPr="00167B82">
        <w:rPr>
          <w:szCs w:val="24"/>
        </w:rPr>
        <w:t>not on calculation. For example, you might be asked to look at SPSS output for a regression and discuss what it shows about the relationship of two variables.</w:t>
      </w:r>
      <w:r w:rsidR="00223EA3" w:rsidRPr="00167B82">
        <w:rPr>
          <w:szCs w:val="24"/>
        </w:rPr>
        <w:t xml:space="preserve"> These are open-book and not timed.</w:t>
      </w:r>
    </w:p>
    <w:p w14:paraId="0DADB6A0" w14:textId="75E3C3B7" w:rsidR="00B65395" w:rsidRPr="00167B82" w:rsidRDefault="00B65395" w:rsidP="00680DB3">
      <w:pPr>
        <w:rPr>
          <w:szCs w:val="24"/>
        </w:rPr>
      </w:pPr>
      <w:r w:rsidRPr="00167B82">
        <w:rPr>
          <w:szCs w:val="24"/>
        </w:rPr>
        <w:t>The exercise assignment will be posted early in the week and will be due THE FOLLOWING MONDAY</w:t>
      </w:r>
      <w:r w:rsidR="00223EA3" w:rsidRPr="00167B82">
        <w:rPr>
          <w:szCs w:val="24"/>
        </w:rPr>
        <w:t xml:space="preserve"> AT NOON.</w:t>
      </w:r>
      <w:r w:rsidRPr="00167B82">
        <w:rPr>
          <w:szCs w:val="24"/>
        </w:rPr>
        <w:t xml:space="preserve"> </w:t>
      </w:r>
      <w:proofErr w:type="gramStart"/>
      <w:r w:rsidRPr="00167B82">
        <w:rPr>
          <w:szCs w:val="24"/>
        </w:rPr>
        <w:t>So</w:t>
      </w:r>
      <w:proofErr w:type="gramEnd"/>
      <w:r w:rsidRPr="00167B82">
        <w:rPr>
          <w:szCs w:val="24"/>
        </w:rPr>
        <w:t xml:space="preserve"> it will be due after the module is completed and you will have the weekend to do the exercise. The completed exercise goes into the </w:t>
      </w:r>
      <w:r w:rsidR="00B40F65">
        <w:rPr>
          <w:szCs w:val="24"/>
        </w:rPr>
        <w:t>D2L</w:t>
      </w:r>
      <w:r w:rsidRPr="00167B82">
        <w:rPr>
          <w:szCs w:val="24"/>
        </w:rPr>
        <w:t xml:space="preserve"> folder. Late exercises will lose some credit. (</w:t>
      </w:r>
      <w:r w:rsidR="006F7C62">
        <w:rPr>
          <w:szCs w:val="24"/>
        </w:rPr>
        <w:t>B</w:t>
      </w:r>
      <w:r w:rsidRPr="00167B82">
        <w:rPr>
          <w:szCs w:val="24"/>
        </w:rPr>
        <w:t>etter late than never</w:t>
      </w:r>
      <w:r w:rsidR="006F7C62">
        <w:rPr>
          <w:szCs w:val="24"/>
        </w:rPr>
        <w:t>!</w:t>
      </w:r>
      <w:r w:rsidRPr="00167B82">
        <w:rPr>
          <w:szCs w:val="24"/>
        </w:rPr>
        <w:t>)</w:t>
      </w:r>
    </w:p>
    <w:p w14:paraId="0DADB6A2" w14:textId="71300BAB" w:rsidR="00B65395" w:rsidRPr="00167B82" w:rsidRDefault="00B65395" w:rsidP="00680DB3">
      <w:pPr>
        <w:rPr>
          <w:szCs w:val="24"/>
        </w:rPr>
      </w:pPr>
      <w:r w:rsidRPr="00167B82">
        <w:rPr>
          <w:b/>
          <w:szCs w:val="24"/>
        </w:rPr>
        <w:t>Discussion</w:t>
      </w:r>
      <w:r w:rsidR="00DB3539">
        <w:rPr>
          <w:b/>
          <w:szCs w:val="24"/>
        </w:rPr>
        <w:t xml:space="preserve"> (18 pts.)</w:t>
      </w:r>
      <w:r w:rsidRPr="00167B82">
        <w:rPr>
          <w:b/>
          <w:szCs w:val="24"/>
        </w:rPr>
        <w:t>:</w:t>
      </w:r>
      <w:r w:rsidR="00DB3539">
        <w:rPr>
          <w:b/>
          <w:szCs w:val="24"/>
        </w:rPr>
        <w:t xml:space="preserve"> </w:t>
      </w:r>
      <w:r w:rsidR="00D40404" w:rsidRPr="00167B82">
        <w:rPr>
          <w:szCs w:val="24"/>
        </w:rPr>
        <w:t xml:space="preserve">I will post a discussion question </w:t>
      </w:r>
      <w:proofErr w:type="gramStart"/>
      <w:r w:rsidR="00D40404" w:rsidRPr="00167B82">
        <w:rPr>
          <w:szCs w:val="24"/>
        </w:rPr>
        <w:t>and</w:t>
      </w:r>
      <w:r w:rsidR="002769FD" w:rsidRPr="00167B82">
        <w:rPr>
          <w:szCs w:val="24"/>
        </w:rPr>
        <w:t xml:space="preserve"> also</w:t>
      </w:r>
      <w:proofErr w:type="gramEnd"/>
      <w:r w:rsidR="00D40404" w:rsidRPr="00167B82">
        <w:rPr>
          <w:szCs w:val="24"/>
        </w:rPr>
        <w:t xml:space="preserve"> ENCOURAGE YOU TO ASK QUESTIONS ON THE DISCUSSION BOARD. You can participate</w:t>
      </w:r>
      <w:r w:rsidR="00BB3742">
        <w:rPr>
          <w:szCs w:val="24"/>
        </w:rPr>
        <w:t xml:space="preserve"> by</w:t>
      </w:r>
      <w:r w:rsidR="00D40404" w:rsidRPr="00167B82">
        <w:rPr>
          <w:szCs w:val="24"/>
        </w:rPr>
        <w:t xml:space="preserve"> either responding to my discussion question or posting a question for me and/or others to answer. Please plan to participate each week for the 2 points. Your post does NOT have to be long. </w:t>
      </w:r>
    </w:p>
    <w:p w14:paraId="0DADB6A4" w14:textId="5DF99A5B" w:rsidR="002769FD" w:rsidRPr="00167B82" w:rsidRDefault="00680DB3" w:rsidP="00D40404">
      <w:pPr>
        <w:rPr>
          <w:szCs w:val="24"/>
        </w:rPr>
      </w:pPr>
      <w:r w:rsidRPr="00167B82">
        <w:rPr>
          <w:b/>
          <w:szCs w:val="24"/>
        </w:rPr>
        <w:t>Take</w:t>
      </w:r>
      <w:r w:rsidR="00BB3742">
        <w:rPr>
          <w:b/>
          <w:szCs w:val="24"/>
        </w:rPr>
        <w:t>-H</w:t>
      </w:r>
      <w:r w:rsidRPr="00167B82">
        <w:rPr>
          <w:b/>
          <w:szCs w:val="24"/>
        </w:rPr>
        <w:t xml:space="preserve">ome </w:t>
      </w:r>
      <w:r w:rsidR="00BB3742">
        <w:rPr>
          <w:b/>
          <w:szCs w:val="24"/>
        </w:rPr>
        <w:t>F</w:t>
      </w:r>
      <w:r w:rsidRPr="00167B82">
        <w:rPr>
          <w:b/>
          <w:szCs w:val="24"/>
        </w:rPr>
        <w:t>inal</w:t>
      </w:r>
      <w:r w:rsidR="00DB3539">
        <w:rPr>
          <w:b/>
          <w:szCs w:val="24"/>
        </w:rPr>
        <w:t xml:space="preserve"> (10 pts.)</w:t>
      </w:r>
      <w:r w:rsidR="00BB3742">
        <w:rPr>
          <w:b/>
          <w:szCs w:val="24"/>
        </w:rPr>
        <w:t>:</w:t>
      </w:r>
      <w:r w:rsidR="00DB3539">
        <w:rPr>
          <w:b/>
          <w:szCs w:val="24"/>
        </w:rPr>
        <w:t xml:space="preserve"> </w:t>
      </w:r>
      <w:r w:rsidR="00D40404" w:rsidRPr="00167B82">
        <w:rPr>
          <w:szCs w:val="24"/>
        </w:rPr>
        <w:t>The final is to be</w:t>
      </w:r>
      <w:r w:rsidRPr="00167B82">
        <w:rPr>
          <w:szCs w:val="24"/>
        </w:rPr>
        <w:t xml:space="preserve"> placed in the </w:t>
      </w:r>
      <w:r w:rsidR="0001455A">
        <w:rPr>
          <w:szCs w:val="24"/>
        </w:rPr>
        <w:t>D2L drop box</w:t>
      </w:r>
      <w:r w:rsidRPr="00167B82">
        <w:rPr>
          <w:szCs w:val="24"/>
        </w:rPr>
        <w:t xml:space="preserve"> on the day of the scheduled final</w:t>
      </w:r>
      <w:r w:rsidR="0001455A">
        <w:rPr>
          <w:szCs w:val="24"/>
        </w:rPr>
        <w:t>.</w:t>
      </w:r>
      <w:r w:rsidRPr="00167B82">
        <w:rPr>
          <w:szCs w:val="24"/>
        </w:rPr>
        <w:t xml:space="preserve"> This final is open book and not timed. It emphasizes interpretation rather than calculation. </w:t>
      </w:r>
    </w:p>
    <w:p w14:paraId="0DADB6A6" w14:textId="50A81182" w:rsidR="00DA7AC6" w:rsidRPr="00DB3539" w:rsidRDefault="00D40404" w:rsidP="00680DB3">
      <w:pPr>
        <w:rPr>
          <w:szCs w:val="24"/>
        </w:rPr>
      </w:pPr>
      <w:r w:rsidRPr="00167B82">
        <w:rPr>
          <w:szCs w:val="24"/>
        </w:rPr>
        <w:t xml:space="preserve">Final Exam: Tuesday, June 9. This is the day for which our final exam was scheduled as an in-class exam, and it will be the due date for submission of the take-home final in the </w:t>
      </w:r>
      <w:r w:rsidR="0001455A">
        <w:rPr>
          <w:szCs w:val="24"/>
        </w:rPr>
        <w:t>D2L</w:t>
      </w:r>
      <w:r w:rsidRPr="00167B82">
        <w:rPr>
          <w:szCs w:val="24"/>
        </w:rPr>
        <w:t xml:space="preserve"> submission folder (unless we are notified diff</w:t>
      </w:r>
      <w:r w:rsidR="00FB7C3E" w:rsidRPr="00167B82">
        <w:rPr>
          <w:szCs w:val="24"/>
        </w:rPr>
        <w:t>erently by the University).</w:t>
      </w:r>
    </w:p>
    <w:p w14:paraId="0DADB6A7" w14:textId="77777777" w:rsidR="00680DB3" w:rsidRPr="00167B82" w:rsidRDefault="00680DB3" w:rsidP="00680DB3">
      <w:pPr>
        <w:rPr>
          <w:b/>
          <w:szCs w:val="24"/>
        </w:rPr>
      </w:pPr>
      <w:r w:rsidRPr="00167B82">
        <w:rPr>
          <w:b/>
          <w:szCs w:val="24"/>
        </w:rPr>
        <w:t>Asking Questions:</w:t>
      </w:r>
    </w:p>
    <w:p w14:paraId="0DADB6A8" w14:textId="77777777" w:rsidR="00680DB3" w:rsidRPr="00167B82" w:rsidRDefault="00680DB3" w:rsidP="00680DB3">
      <w:pPr>
        <w:rPr>
          <w:szCs w:val="24"/>
        </w:rPr>
      </w:pPr>
      <w:r w:rsidRPr="00167B82">
        <w:rPr>
          <w:szCs w:val="24"/>
        </w:rPr>
        <w:t>There is no such thing as a stupid question in intro st</w:t>
      </w:r>
      <w:r w:rsidR="00223EA3" w:rsidRPr="00167B82">
        <w:rPr>
          <w:szCs w:val="24"/>
        </w:rPr>
        <w:t xml:space="preserve">ats, and there are several </w:t>
      </w:r>
      <w:r w:rsidRPr="00167B82">
        <w:rPr>
          <w:szCs w:val="24"/>
        </w:rPr>
        <w:t>ways to ask questions:</w:t>
      </w:r>
    </w:p>
    <w:p w14:paraId="0DADB6A9" w14:textId="791D3B29" w:rsidR="00680DB3" w:rsidRPr="00167B82" w:rsidRDefault="00680DB3" w:rsidP="00680DB3">
      <w:pPr>
        <w:pStyle w:val="ListParagraph"/>
        <w:numPr>
          <w:ilvl w:val="0"/>
          <w:numId w:val="3"/>
        </w:numPr>
        <w:rPr>
          <w:szCs w:val="24"/>
        </w:rPr>
      </w:pPr>
      <w:r w:rsidRPr="00167B82">
        <w:rPr>
          <w:szCs w:val="24"/>
        </w:rPr>
        <w:t>Ask the question</w:t>
      </w:r>
      <w:r w:rsidR="00223EA3" w:rsidRPr="00167B82">
        <w:rPr>
          <w:szCs w:val="24"/>
        </w:rPr>
        <w:t xml:space="preserve"> the question on the discussion board</w:t>
      </w:r>
      <w:r w:rsidR="00176D31">
        <w:rPr>
          <w:szCs w:val="24"/>
        </w:rPr>
        <w:t xml:space="preserve"> </w:t>
      </w:r>
      <w:r w:rsidR="00223EA3" w:rsidRPr="00167B82">
        <w:rPr>
          <w:szCs w:val="24"/>
        </w:rPr>
        <w:t>so everyone can see</w:t>
      </w:r>
      <w:r w:rsidRPr="00167B82">
        <w:rPr>
          <w:szCs w:val="24"/>
        </w:rPr>
        <w:t xml:space="preserve"> it</w:t>
      </w:r>
      <w:r w:rsidR="00176D31">
        <w:rPr>
          <w:szCs w:val="24"/>
        </w:rPr>
        <w:t xml:space="preserve"> – </w:t>
      </w:r>
      <w:r w:rsidRPr="00167B82">
        <w:rPr>
          <w:szCs w:val="24"/>
        </w:rPr>
        <w:t>that is the best way.</w:t>
      </w:r>
    </w:p>
    <w:p w14:paraId="0DADB6AA" w14:textId="77777777" w:rsidR="00680DB3" w:rsidRPr="00167B82" w:rsidRDefault="00680DB3" w:rsidP="00680DB3">
      <w:pPr>
        <w:pStyle w:val="ListParagraph"/>
        <w:numPr>
          <w:ilvl w:val="0"/>
          <w:numId w:val="3"/>
        </w:numPr>
        <w:rPr>
          <w:szCs w:val="24"/>
        </w:rPr>
      </w:pPr>
      <w:r w:rsidRPr="00167B82">
        <w:rPr>
          <w:szCs w:val="24"/>
        </w:rPr>
        <w:t xml:space="preserve">Ask the question by email to </w:t>
      </w:r>
      <w:hyperlink r:id="rId10" w:history="1">
        <w:r w:rsidRPr="00167B82">
          <w:rPr>
            <w:rStyle w:val="Hyperlink"/>
            <w:szCs w:val="24"/>
          </w:rPr>
          <w:t>rgarner@depaul.edu</w:t>
        </w:r>
      </w:hyperlink>
      <w:r w:rsidRPr="00167B82">
        <w:rPr>
          <w:szCs w:val="24"/>
        </w:rPr>
        <w:t>.</w:t>
      </w:r>
    </w:p>
    <w:p w14:paraId="0DADB6AB" w14:textId="51D5F036" w:rsidR="00E658B8" w:rsidRPr="00167B82" w:rsidRDefault="00680DB3" w:rsidP="00680DB3">
      <w:pPr>
        <w:pStyle w:val="ListParagraph"/>
        <w:numPr>
          <w:ilvl w:val="0"/>
          <w:numId w:val="3"/>
        </w:numPr>
        <w:rPr>
          <w:szCs w:val="24"/>
        </w:rPr>
      </w:pPr>
      <w:r w:rsidRPr="00167B82">
        <w:rPr>
          <w:szCs w:val="24"/>
        </w:rPr>
        <w:t>Ask the question (anonymously, if you wish) on a piece of paper slipped into my mailbox in the SOC-West suite in the 990 W. Fullerton building</w:t>
      </w:r>
      <w:r w:rsidR="00B02919">
        <w:rPr>
          <w:szCs w:val="24"/>
        </w:rPr>
        <w:t>.</w:t>
      </w:r>
    </w:p>
    <w:p w14:paraId="0DADB6AC" w14:textId="77777777" w:rsidR="00E658B8" w:rsidRDefault="00E658B8" w:rsidP="00E658B8"/>
    <w:p w14:paraId="0DADB6AD" w14:textId="77777777" w:rsidR="00DA7AC6" w:rsidRDefault="00DA7AC6" w:rsidP="00680DB3">
      <w:pPr>
        <w:jc w:val="center"/>
        <w:rPr>
          <w:b/>
          <w:sz w:val="22"/>
        </w:rPr>
      </w:pPr>
    </w:p>
    <w:p w14:paraId="0DADB6AE" w14:textId="77777777" w:rsidR="00DA7AC6" w:rsidRDefault="00DA7AC6" w:rsidP="00680DB3">
      <w:pPr>
        <w:jc w:val="center"/>
        <w:rPr>
          <w:b/>
          <w:sz w:val="22"/>
        </w:rPr>
      </w:pPr>
    </w:p>
    <w:p w14:paraId="50F9D38E" w14:textId="0EF9F8EC" w:rsidR="00B02919" w:rsidRDefault="00B02919">
      <w:pPr>
        <w:rPr>
          <w:b/>
          <w:sz w:val="22"/>
        </w:rPr>
      </w:pPr>
    </w:p>
    <w:p w14:paraId="0DADB6B0" w14:textId="1B35C7AE" w:rsidR="00680DB3" w:rsidRPr="00A95750" w:rsidRDefault="00680DB3" w:rsidP="00680DB3">
      <w:pPr>
        <w:jc w:val="center"/>
        <w:rPr>
          <w:b/>
          <w:sz w:val="22"/>
        </w:rPr>
      </w:pPr>
      <w:r w:rsidRPr="00A95750">
        <w:rPr>
          <w:b/>
          <w:sz w:val="22"/>
        </w:rPr>
        <w:lastRenderedPageBreak/>
        <w:t>RESOURCES, RULES</w:t>
      </w:r>
      <w:r w:rsidR="00B02919">
        <w:rPr>
          <w:b/>
          <w:sz w:val="22"/>
        </w:rPr>
        <w:t>,</w:t>
      </w:r>
      <w:r w:rsidRPr="00A95750">
        <w:rPr>
          <w:b/>
          <w:sz w:val="22"/>
        </w:rPr>
        <w:t xml:space="preserve"> AND REGULATIONS:</w:t>
      </w:r>
    </w:p>
    <w:p w14:paraId="0DADB6B1" w14:textId="77777777" w:rsidR="00680DB3" w:rsidRPr="00A95750" w:rsidRDefault="00680DB3" w:rsidP="00680DB3">
      <w:pPr>
        <w:rPr>
          <w:b/>
          <w:sz w:val="22"/>
        </w:rPr>
      </w:pPr>
      <w:r w:rsidRPr="00A95750">
        <w:rPr>
          <w:b/>
          <w:sz w:val="22"/>
        </w:rPr>
        <w:t>Here are two campus resources:</w:t>
      </w:r>
    </w:p>
    <w:p w14:paraId="0DADB6B2" w14:textId="77777777" w:rsidR="00680DB3" w:rsidRPr="00A95750" w:rsidRDefault="00680DB3" w:rsidP="00680DB3">
      <w:pPr>
        <w:spacing w:before="100" w:beforeAutospacing="1" w:after="100" w:afterAutospacing="1"/>
        <w:rPr>
          <w:rFonts w:eastAsia="Times New Roman"/>
          <w:b/>
          <w:sz w:val="22"/>
        </w:rPr>
      </w:pPr>
      <w:r w:rsidRPr="00A95750">
        <w:rPr>
          <w:rFonts w:eastAsia="Times New Roman"/>
          <w:b/>
          <w:sz w:val="22"/>
        </w:rPr>
        <w:t>Center for Students with Disabilities</w:t>
      </w:r>
    </w:p>
    <w:p w14:paraId="0DADB6B3" w14:textId="77777777" w:rsidR="00680DB3" w:rsidRPr="00A95750" w:rsidRDefault="00680DB3" w:rsidP="00680DB3">
      <w:pPr>
        <w:spacing w:before="100" w:beforeAutospacing="1" w:after="100" w:afterAutospacing="1"/>
        <w:rPr>
          <w:rFonts w:eastAsia="Times New Roman"/>
          <w:sz w:val="22"/>
        </w:rPr>
      </w:pPr>
      <w:r w:rsidRPr="00A95750">
        <w:rPr>
          <w:rFonts w:eastAsia="Times New Roman"/>
          <w:sz w:val="22"/>
        </w:rPr>
        <w:t>Students seeking disability-related accommodations are required to register with DePaul’s Center for Students with Disabilities (CSD) enabling you to access accommodations and support services to assist your success. There are two office locations:</w:t>
      </w:r>
    </w:p>
    <w:p w14:paraId="0DADB6B4" w14:textId="77777777" w:rsidR="00680DB3" w:rsidRPr="00A95750" w:rsidRDefault="00680DB3" w:rsidP="00680DB3">
      <w:pPr>
        <w:numPr>
          <w:ilvl w:val="0"/>
          <w:numId w:val="4"/>
        </w:numPr>
        <w:spacing w:before="100" w:beforeAutospacing="1" w:after="100" w:afterAutospacing="1" w:line="240" w:lineRule="auto"/>
        <w:rPr>
          <w:rFonts w:eastAsia="Times New Roman"/>
          <w:sz w:val="22"/>
        </w:rPr>
      </w:pPr>
      <w:r w:rsidRPr="00A95750">
        <w:rPr>
          <w:rFonts w:eastAsia="Times New Roman"/>
          <w:sz w:val="22"/>
        </w:rPr>
        <w:t>Loop Campus – Lewis Center #1420 – (312) 362-8002</w:t>
      </w:r>
    </w:p>
    <w:p w14:paraId="0DADB6B5" w14:textId="77777777" w:rsidR="00680DB3" w:rsidRPr="00A95750" w:rsidRDefault="00680DB3" w:rsidP="00680DB3">
      <w:pPr>
        <w:numPr>
          <w:ilvl w:val="0"/>
          <w:numId w:val="4"/>
        </w:numPr>
        <w:spacing w:before="100" w:beforeAutospacing="1" w:after="100" w:afterAutospacing="1" w:line="240" w:lineRule="auto"/>
        <w:rPr>
          <w:rFonts w:eastAsia="Times New Roman"/>
          <w:sz w:val="22"/>
        </w:rPr>
      </w:pPr>
      <w:r w:rsidRPr="00A95750">
        <w:rPr>
          <w:rFonts w:eastAsia="Times New Roman"/>
          <w:sz w:val="22"/>
        </w:rPr>
        <w:t>Lincoln Park Campus – Student Center #370 – (773) 325-1677</w:t>
      </w:r>
    </w:p>
    <w:p w14:paraId="0DADB6B6" w14:textId="77777777" w:rsidR="00680DB3" w:rsidRPr="00A95750" w:rsidRDefault="00680DB3" w:rsidP="00680DB3">
      <w:pPr>
        <w:spacing w:before="100" w:beforeAutospacing="1" w:after="100" w:afterAutospacing="1"/>
        <w:rPr>
          <w:rFonts w:eastAsia="Times New Roman"/>
          <w:sz w:val="22"/>
        </w:rPr>
      </w:pPr>
      <w:r w:rsidRPr="00A95750">
        <w:rPr>
          <w:rFonts w:eastAsia="Times New Roman"/>
          <w:sz w:val="22"/>
        </w:rPr>
        <w:t>Students are also invited to contact me privately to discuss your challenges and how I may assist in facilitating the accommodations you will use in this course. This is best done early in the term and our conversation will remain confidential.</w:t>
      </w:r>
    </w:p>
    <w:p w14:paraId="0DADB6B7" w14:textId="77777777" w:rsidR="00680DB3" w:rsidRPr="00A95750" w:rsidRDefault="00680DB3" w:rsidP="00680DB3">
      <w:pPr>
        <w:rPr>
          <w:b/>
          <w:sz w:val="22"/>
        </w:rPr>
      </w:pPr>
      <w:r w:rsidRPr="00A95750">
        <w:rPr>
          <w:b/>
          <w:sz w:val="22"/>
        </w:rPr>
        <w:t>The Dean of Students Office:</w:t>
      </w:r>
    </w:p>
    <w:p w14:paraId="0DADB6B8" w14:textId="77777777" w:rsidR="00680DB3" w:rsidRPr="00A95750" w:rsidRDefault="00680DB3" w:rsidP="00680DB3">
      <w:pPr>
        <w:ind w:left="720"/>
        <w:rPr>
          <w:sz w:val="22"/>
        </w:rPr>
      </w:pPr>
      <w:r w:rsidRPr="00A95750">
        <w:rPr>
          <w:i/>
          <w:iCs/>
          <w:sz w:val="22"/>
        </w:rPr>
        <w:t>The Dean of Students Office (DOS) helps students navigate the college experience, particularly during difficult situations such as personal, financial, medical, and/or family crises. For a list of support services and advocacy information, please visit DOS at go.depaul.edu/dos/.</w:t>
      </w:r>
      <w:r w:rsidRPr="00A95750">
        <w:rPr>
          <w:sz w:val="22"/>
        </w:rPr>
        <w:t xml:space="preserve">DOS office locations are Lincoln Park Office, 2250 N Sheffield #307; and Loop Office, 1 E Jackson Blvd., DePaul Center, Suite 11001 </w:t>
      </w:r>
    </w:p>
    <w:p w14:paraId="0DADB6B9" w14:textId="77777777" w:rsidR="00680DB3" w:rsidRPr="00A95750" w:rsidRDefault="00680DB3" w:rsidP="00680DB3">
      <w:pPr>
        <w:spacing w:before="100" w:beforeAutospacing="1" w:after="100" w:afterAutospacing="1"/>
        <w:rPr>
          <w:rFonts w:eastAsia="Times New Roman"/>
          <w:b/>
          <w:sz w:val="22"/>
        </w:rPr>
      </w:pPr>
      <w:r w:rsidRPr="00A95750">
        <w:rPr>
          <w:rFonts w:eastAsia="Times New Roman"/>
          <w:b/>
          <w:sz w:val="22"/>
        </w:rPr>
        <w:t>Sexual and Relationship Violence</w:t>
      </w:r>
    </w:p>
    <w:p w14:paraId="0DADB6BA" w14:textId="77777777" w:rsidR="00680DB3" w:rsidRPr="00A95750" w:rsidRDefault="00680DB3" w:rsidP="00680DB3">
      <w:pPr>
        <w:rPr>
          <w:sz w:val="22"/>
        </w:rPr>
      </w:pPr>
      <w:r w:rsidRPr="00A95750">
        <w:rPr>
          <w:rFonts w:eastAsia="Times New Roman"/>
          <w:sz w:val="22"/>
        </w:rPr>
        <w:t xml:space="preserve">As a DePaul community, we share a commitment to take care of one another. Classroom relationships are based on trust and communication. Sometimes, material raised in class may bring up issues for students related to sexual and relationship violence. In other instances, students may reach out to faculty as a source of help and support. It is important for students to know that faculty are required to report information reported to them about experiences with sexual or relationship violence to DePaul's Title IX Coordinator. Students should also know that disclosing experiences with sexual or relationship violence in course assignments or discussion does not constitute a formal report to the University and will not begin the process of DePaul providing a response. Students seeking to report an incident of sexual or relationship violence to DePaul should contact Public Safety (Lincoln Park: 773-325-7777; Loop: 312-362-8400) or the Dean of Students and Title IX Coordinator (Lincoln Park: 773-325-7290; Loop: 312-362-8066 or titleixcoordinator@depaul.edu). Students seeking to speak confidentially about issues related to sexual and relationship violence should contact a Survivor Support Advocate in the Office of Health Promotion &amp; Wellness for information and resources (773-325-7129 or hpw@depaul.edu). More information is available at http://studentaffairs.depaul.edu/hpw/shvp.html. Students are encouraged to take advantage of these services and to seek help around sexual and relationship violence for themselves as well as their peers who may </w:t>
      </w:r>
      <w:proofErr w:type="gramStart"/>
      <w:r w:rsidRPr="00A95750">
        <w:rPr>
          <w:rFonts w:eastAsia="Times New Roman"/>
          <w:sz w:val="22"/>
        </w:rPr>
        <w:t>be in need of</w:t>
      </w:r>
      <w:proofErr w:type="gramEnd"/>
      <w:r w:rsidRPr="00A95750">
        <w:rPr>
          <w:rFonts w:eastAsia="Times New Roman"/>
          <w:sz w:val="22"/>
        </w:rPr>
        <w:t xml:space="preserve"> support.</w:t>
      </w:r>
    </w:p>
    <w:p w14:paraId="0DADB6BB" w14:textId="77777777" w:rsidR="00680DB3" w:rsidRPr="00A95750" w:rsidRDefault="00680DB3" w:rsidP="00680DB3">
      <w:pPr>
        <w:rPr>
          <w:sz w:val="22"/>
        </w:rPr>
      </w:pPr>
      <w:r w:rsidRPr="00A95750">
        <w:rPr>
          <w:sz w:val="22"/>
        </w:rPr>
        <w:t>*</w:t>
      </w:r>
      <w:proofErr w:type="gramStart"/>
      <w:r w:rsidRPr="00A95750">
        <w:rPr>
          <w:sz w:val="22"/>
        </w:rPr>
        <w:t>taken</w:t>
      </w:r>
      <w:proofErr w:type="gramEnd"/>
      <w:r w:rsidRPr="00A95750">
        <w:rPr>
          <w:sz w:val="22"/>
        </w:rPr>
        <w:t xml:space="preserve"> from: </w:t>
      </w:r>
      <w:hyperlink r:id="rId11" w:anchor="required" w:history="1">
        <w:r w:rsidRPr="00A95750">
          <w:rPr>
            <w:rStyle w:val="Hyperlink"/>
            <w:sz w:val="22"/>
          </w:rPr>
          <w:t>http://resources.depaul.edu/teaching-commons/teaching-guides/course-design/Pages/syllabuses.aspx#required</w:t>
        </w:r>
      </w:hyperlink>
    </w:p>
    <w:p w14:paraId="0DADB6BC" w14:textId="0DB0B50F" w:rsidR="00680DB3" w:rsidRPr="00A65B95" w:rsidRDefault="00680DB3" w:rsidP="00680DB3">
      <w:pPr>
        <w:rPr>
          <w:bCs/>
          <w:sz w:val="22"/>
        </w:rPr>
      </w:pPr>
      <w:r w:rsidRPr="00A95750">
        <w:rPr>
          <w:b/>
          <w:sz w:val="22"/>
        </w:rPr>
        <w:lastRenderedPageBreak/>
        <w:t xml:space="preserve">Writing </w:t>
      </w:r>
      <w:r w:rsidR="00CC065F">
        <w:rPr>
          <w:b/>
          <w:sz w:val="22"/>
        </w:rPr>
        <w:t>e</w:t>
      </w:r>
      <w:r w:rsidRPr="00A95750">
        <w:rPr>
          <w:b/>
          <w:sz w:val="22"/>
        </w:rPr>
        <w:t>xpectations</w:t>
      </w:r>
      <w:r w:rsidR="00CC065F">
        <w:rPr>
          <w:b/>
          <w:sz w:val="22"/>
        </w:rPr>
        <w:t xml:space="preserve">: </w:t>
      </w:r>
      <w:r w:rsidR="00223EA3" w:rsidRPr="00A65B95">
        <w:rPr>
          <w:bCs/>
          <w:sz w:val="22"/>
        </w:rPr>
        <w:t xml:space="preserve">Several of the exercises require short answers in writing (not just calculations). Writing on the exercises should be clear, grammatical, correctly spelled, and well organized. </w:t>
      </w:r>
    </w:p>
    <w:p w14:paraId="0DADB6BE" w14:textId="0B90C8AA" w:rsidR="00680DB3" w:rsidRPr="00A95750" w:rsidRDefault="00680DB3" w:rsidP="00680DB3">
      <w:pPr>
        <w:rPr>
          <w:sz w:val="22"/>
        </w:rPr>
      </w:pPr>
      <w:r w:rsidRPr="00A95750">
        <w:rPr>
          <w:b/>
          <w:sz w:val="22"/>
        </w:rPr>
        <w:t xml:space="preserve">Late </w:t>
      </w:r>
      <w:r w:rsidR="00A65B95">
        <w:rPr>
          <w:b/>
          <w:sz w:val="22"/>
        </w:rPr>
        <w:t>w</w:t>
      </w:r>
      <w:r w:rsidRPr="00A95750">
        <w:rPr>
          <w:b/>
          <w:sz w:val="22"/>
        </w:rPr>
        <w:t>ork</w:t>
      </w:r>
      <w:r w:rsidR="00CC065F">
        <w:rPr>
          <w:b/>
          <w:sz w:val="22"/>
        </w:rPr>
        <w:t xml:space="preserve">: </w:t>
      </w:r>
      <w:r w:rsidRPr="00A95750">
        <w:rPr>
          <w:sz w:val="22"/>
        </w:rPr>
        <w:t xml:space="preserve">Late work is accepted up to the day when the graded assignment is returned to the </w:t>
      </w:r>
      <w:proofErr w:type="gramStart"/>
      <w:r w:rsidRPr="00A95750">
        <w:rPr>
          <w:sz w:val="22"/>
        </w:rPr>
        <w:t>class</w:t>
      </w:r>
      <w:proofErr w:type="gramEnd"/>
      <w:r w:rsidRPr="00A95750">
        <w:rPr>
          <w:sz w:val="22"/>
        </w:rPr>
        <w:t xml:space="preserve"> but points will be lost. Late work might be returned later than the on-time assignments.</w:t>
      </w:r>
    </w:p>
    <w:p w14:paraId="0DADB6C0" w14:textId="751EB652" w:rsidR="00680DB3" w:rsidRPr="00A95750" w:rsidRDefault="00680DB3" w:rsidP="00680DB3">
      <w:pPr>
        <w:rPr>
          <w:sz w:val="22"/>
        </w:rPr>
      </w:pPr>
      <w:r w:rsidRPr="00A95750">
        <w:rPr>
          <w:b/>
          <w:sz w:val="22"/>
        </w:rPr>
        <w:t>Revisions and interim reports</w:t>
      </w:r>
      <w:r w:rsidR="00CC065F">
        <w:rPr>
          <w:b/>
          <w:sz w:val="22"/>
        </w:rPr>
        <w:t xml:space="preserve">: </w:t>
      </w:r>
      <w:r w:rsidRPr="00A95750">
        <w:rPr>
          <w:sz w:val="22"/>
        </w:rPr>
        <w:t>When the syllabus requires interim reports or revision (for example, a proposal for the paper, an outline, a first draft, or a classroom report on work in progress), the final version of the paper will receive no more than half of the points listed for the paper if the interim step is not completed.</w:t>
      </w:r>
    </w:p>
    <w:p w14:paraId="0DADB6C1" w14:textId="3645624C" w:rsidR="00680DB3" w:rsidRPr="00A95750" w:rsidRDefault="00680DB3" w:rsidP="00680DB3">
      <w:pPr>
        <w:rPr>
          <w:sz w:val="22"/>
        </w:rPr>
      </w:pPr>
      <w:r w:rsidRPr="00A95750">
        <w:rPr>
          <w:b/>
          <w:sz w:val="22"/>
        </w:rPr>
        <w:t>Classroom technology:</w:t>
      </w:r>
      <w:r w:rsidR="00CC065F">
        <w:rPr>
          <w:b/>
          <w:sz w:val="22"/>
        </w:rPr>
        <w:t xml:space="preserve"> </w:t>
      </w:r>
      <w:r w:rsidRPr="00A95750">
        <w:rPr>
          <w:sz w:val="22"/>
        </w:rPr>
        <w:t xml:space="preserve">Please familiarize yourself with the equipment and be prepared to use it if classroom presentations are part of the coursework. </w:t>
      </w:r>
      <w:r w:rsidR="00FB7C3E">
        <w:rPr>
          <w:sz w:val="22"/>
        </w:rPr>
        <w:t>(</w:t>
      </w:r>
      <w:proofErr w:type="gramStart"/>
      <w:r w:rsidR="00FB7C3E">
        <w:rPr>
          <w:sz w:val="22"/>
        </w:rPr>
        <w:t>not</w:t>
      </w:r>
      <w:proofErr w:type="gramEnd"/>
      <w:r w:rsidR="00FB7C3E">
        <w:rPr>
          <w:sz w:val="22"/>
        </w:rPr>
        <w:t xml:space="preserve"> applicable)</w:t>
      </w:r>
    </w:p>
    <w:p w14:paraId="0DADB6C2" w14:textId="1ED8D6DA" w:rsidR="00680DB3" w:rsidRPr="00A95750" w:rsidRDefault="00680DB3" w:rsidP="00680DB3">
      <w:pPr>
        <w:rPr>
          <w:sz w:val="22"/>
        </w:rPr>
      </w:pPr>
      <w:r w:rsidRPr="00A95750">
        <w:rPr>
          <w:b/>
          <w:sz w:val="22"/>
        </w:rPr>
        <w:t>Incompletes:</w:t>
      </w:r>
      <w:r w:rsidR="00CC065F">
        <w:rPr>
          <w:b/>
          <w:sz w:val="22"/>
        </w:rPr>
        <w:t xml:space="preserve"> </w:t>
      </w:r>
      <w:r w:rsidRPr="00A95750">
        <w:rPr>
          <w:sz w:val="22"/>
        </w:rPr>
        <w:t>An IN must be requested by the student. An IN is in effect for two quarters after it is assigned (not counting summer sessions) at which point it will turn into an F. The instructor can require completion of the work prior to the two-quarter deadline. An IN will be assigned only if the work is passing up to the point for final withdrawal from classes.</w:t>
      </w:r>
    </w:p>
    <w:p w14:paraId="0DADB6C3" w14:textId="7FB7297B" w:rsidR="00680DB3" w:rsidRPr="00A95750" w:rsidRDefault="00680DB3" w:rsidP="00680DB3">
      <w:pPr>
        <w:rPr>
          <w:sz w:val="22"/>
        </w:rPr>
      </w:pPr>
      <w:r w:rsidRPr="00A95750">
        <w:rPr>
          <w:b/>
          <w:sz w:val="22"/>
        </w:rPr>
        <w:t>FX:</w:t>
      </w:r>
      <w:r w:rsidR="00CC065F">
        <w:rPr>
          <w:b/>
          <w:sz w:val="22"/>
        </w:rPr>
        <w:t xml:space="preserve"> </w:t>
      </w:r>
      <w:r w:rsidRPr="00A95750">
        <w:rPr>
          <w:sz w:val="22"/>
        </w:rPr>
        <w:t>An FX is a grade that is assigned if there is no record of work after the midterm point of the course. Unlike an IN, an FX will not be considered for course completion.</w:t>
      </w:r>
    </w:p>
    <w:p w14:paraId="0DADB6C4" w14:textId="30BF4E0B" w:rsidR="00680DB3" w:rsidRPr="00A95750" w:rsidRDefault="00680DB3" w:rsidP="00680DB3">
      <w:pPr>
        <w:rPr>
          <w:sz w:val="22"/>
        </w:rPr>
      </w:pPr>
      <w:r w:rsidRPr="00A95750">
        <w:rPr>
          <w:b/>
          <w:sz w:val="22"/>
        </w:rPr>
        <w:t>Lost papers:</w:t>
      </w:r>
      <w:r w:rsidR="00CC065F">
        <w:rPr>
          <w:b/>
          <w:sz w:val="22"/>
        </w:rPr>
        <w:t xml:space="preserve"> </w:t>
      </w:r>
      <w:r w:rsidRPr="00A95750">
        <w:rPr>
          <w:sz w:val="22"/>
        </w:rPr>
        <w:t>Please keep print or electronic copies of your assignments in case they are lost at any point of the process.</w:t>
      </w:r>
    </w:p>
    <w:p w14:paraId="0DADB6C5" w14:textId="3621C74D" w:rsidR="00680DB3" w:rsidRPr="00A95750" w:rsidRDefault="00680DB3" w:rsidP="00680DB3">
      <w:pPr>
        <w:rPr>
          <w:sz w:val="22"/>
        </w:rPr>
      </w:pPr>
      <w:r w:rsidRPr="00A95750">
        <w:rPr>
          <w:b/>
          <w:sz w:val="22"/>
        </w:rPr>
        <w:t>Make-up work and extra-credit:</w:t>
      </w:r>
      <w:r w:rsidR="00CC065F">
        <w:rPr>
          <w:b/>
          <w:sz w:val="22"/>
        </w:rPr>
        <w:t xml:space="preserve"> </w:t>
      </w:r>
      <w:r w:rsidRPr="00A95750">
        <w:rPr>
          <w:sz w:val="22"/>
        </w:rPr>
        <w:t>If the course requirements include a midterm exam or quiz, and it is not taken the scheduled time, the work may be graded and weighted differently than the syllabus indicates. Test-retakes and extra-credit work do not substitute for failing work, although in some cases they may be used to improve grades.</w:t>
      </w:r>
    </w:p>
    <w:p w14:paraId="0DADB6C6" w14:textId="77777777" w:rsidR="00680DB3" w:rsidRPr="00A95750" w:rsidRDefault="00680DB3" w:rsidP="00680DB3">
      <w:pPr>
        <w:rPr>
          <w:b/>
          <w:sz w:val="22"/>
        </w:rPr>
      </w:pPr>
      <w:r w:rsidRPr="00A95750">
        <w:rPr>
          <w:b/>
          <w:sz w:val="22"/>
        </w:rPr>
        <w:t>Academic Integrity</w:t>
      </w:r>
    </w:p>
    <w:p w14:paraId="0DADB6C7" w14:textId="77777777" w:rsidR="00680DB3" w:rsidRPr="00A95750" w:rsidRDefault="00680DB3" w:rsidP="00680DB3">
      <w:pPr>
        <w:pStyle w:val="ListParagraph"/>
        <w:numPr>
          <w:ilvl w:val="0"/>
          <w:numId w:val="6"/>
        </w:numPr>
        <w:spacing w:after="0" w:line="240" w:lineRule="auto"/>
        <w:rPr>
          <w:sz w:val="22"/>
        </w:rPr>
      </w:pPr>
      <w:r w:rsidRPr="00A95750">
        <w:rPr>
          <w:sz w:val="22"/>
        </w:rPr>
        <w:t xml:space="preserve">All violations of academic integrity will be reported. </w:t>
      </w:r>
    </w:p>
    <w:p w14:paraId="0DADB6C8" w14:textId="77777777" w:rsidR="00680DB3" w:rsidRPr="00A95750" w:rsidRDefault="00680DB3" w:rsidP="00680DB3">
      <w:pPr>
        <w:pStyle w:val="ListParagraph"/>
        <w:numPr>
          <w:ilvl w:val="0"/>
          <w:numId w:val="6"/>
        </w:numPr>
        <w:spacing w:after="0" w:line="240" w:lineRule="auto"/>
        <w:rPr>
          <w:sz w:val="22"/>
        </w:rPr>
      </w:pPr>
      <w:r w:rsidRPr="00A95750">
        <w:rPr>
          <w:sz w:val="22"/>
        </w:rPr>
        <w:t xml:space="preserve">Please familiarize yourself with the section of the student handbook. </w:t>
      </w:r>
    </w:p>
    <w:p w14:paraId="0DADB6C9" w14:textId="77777777" w:rsidR="00680DB3" w:rsidRPr="00A95750" w:rsidRDefault="00680DB3" w:rsidP="00680DB3">
      <w:pPr>
        <w:pStyle w:val="ListParagraph"/>
        <w:numPr>
          <w:ilvl w:val="0"/>
          <w:numId w:val="6"/>
        </w:numPr>
        <w:spacing w:after="0" w:line="240" w:lineRule="auto"/>
        <w:rPr>
          <w:sz w:val="22"/>
        </w:rPr>
      </w:pPr>
      <w:r w:rsidRPr="00A95750">
        <w:rPr>
          <w:sz w:val="22"/>
        </w:rPr>
        <w:t xml:space="preserve">Any material that is copied must be fully attributed and displayed in quotation marks or indented and single spaced.  </w:t>
      </w:r>
    </w:p>
    <w:p w14:paraId="0DADB6CA" w14:textId="77777777" w:rsidR="00680DB3" w:rsidRPr="00A95750" w:rsidRDefault="00680DB3" w:rsidP="00680DB3">
      <w:pPr>
        <w:pStyle w:val="ListParagraph"/>
        <w:numPr>
          <w:ilvl w:val="0"/>
          <w:numId w:val="6"/>
        </w:numPr>
        <w:spacing w:after="0" w:line="240" w:lineRule="auto"/>
        <w:rPr>
          <w:sz w:val="22"/>
        </w:rPr>
      </w:pPr>
      <w:r w:rsidRPr="00A95750">
        <w:rPr>
          <w:sz w:val="22"/>
        </w:rPr>
        <w:t xml:space="preserve">Ideas, opinions, and facts that you have not formulated or discovered by yourself must be attributed.  All these types of material require in-text citations and an end-of paper works-cited list in ASA style. </w:t>
      </w:r>
    </w:p>
    <w:p w14:paraId="0DADB6CB" w14:textId="77777777" w:rsidR="00680DB3" w:rsidRPr="00A95750" w:rsidRDefault="00680DB3" w:rsidP="00680DB3">
      <w:pPr>
        <w:pStyle w:val="ListParagraph"/>
        <w:numPr>
          <w:ilvl w:val="0"/>
          <w:numId w:val="6"/>
        </w:numPr>
        <w:spacing w:after="0" w:line="240" w:lineRule="auto"/>
        <w:rPr>
          <w:sz w:val="22"/>
        </w:rPr>
      </w:pPr>
      <w:r w:rsidRPr="00A95750">
        <w:rPr>
          <w:sz w:val="22"/>
        </w:rPr>
        <w:t>Internet sources require complete citations and date of retrieval.</w:t>
      </w:r>
    </w:p>
    <w:p w14:paraId="0DADB6CC" w14:textId="77777777" w:rsidR="00680DB3" w:rsidRPr="00A95750" w:rsidRDefault="00680DB3" w:rsidP="00680DB3">
      <w:pPr>
        <w:pStyle w:val="ListParagraph"/>
        <w:numPr>
          <w:ilvl w:val="0"/>
          <w:numId w:val="6"/>
        </w:numPr>
        <w:spacing w:after="0" w:line="240" w:lineRule="auto"/>
        <w:rPr>
          <w:sz w:val="22"/>
        </w:rPr>
      </w:pPr>
      <w:r w:rsidRPr="00A95750">
        <w:rPr>
          <w:sz w:val="22"/>
        </w:rPr>
        <w:t xml:space="preserve">Every draft of a paper must include attribution of sources. </w:t>
      </w:r>
    </w:p>
    <w:p w14:paraId="0DADB6CD" w14:textId="77777777" w:rsidR="00680DB3" w:rsidRPr="00A95750" w:rsidRDefault="00680DB3" w:rsidP="00680DB3">
      <w:pPr>
        <w:pStyle w:val="ListParagraph"/>
        <w:numPr>
          <w:ilvl w:val="0"/>
          <w:numId w:val="6"/>
        </w:numPr>
        <w:spacing w:after="0" w:line="240" w:lineRule="auto"/>
        <w:rPr>
          <w:sz w:val="22"/>
        </w:rPr>
      </w:pPr>
      <w:r w:rsidRPr="00A95750">
        <w:rPr>
          <w:b/>
          <w:sz w:val="22"/>
        </w:rPr>
        <w:t>Paraphrasing is NOT an acceptable practice and will be treated like any other breach of academic integrity. (Paraphrasing means changing a couple of words in a sentence or other kinds of changes designed to hide the fact that the text was copied.)</w:t>
      </w:r>
    </w:p>
    <w:p w14:paraId="0DADB6CE" w14:textId="77777777" w:rsidR="002A377C" w:rsidRDefault="002A377C"/>
    <w:sectPr w:rsidR="002A377C" w:rsidSect="00157A3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BD99E" w14:textId="77777777" w:rsidR="0015333C" w:rsidRDefault="0015333C" w:rsidP="00383110">
      <w:pPr>
        <w:spacing w:after="0" w:line="240" w:lineRule="auto"/>
      </w:pPr>
      <w:r>
        <w:separator/>
      </w:r>
    </w:p>
  </w:endnote>
  <w:endnote w:type="continuationSeparator" w:id="0">
    <w:p w14:paraId="4D42AB67" w14:textId="77777777" w:rsidR="0015333C" w:rsidRDefault="0015333C" w:rsidP="0038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28552"/>
      <w:docPartObj>
        <w:docPartGallery w:val="Page Numbers (Bottom of Page)"/>
        <w:docPartUnique/>
      </w:docPartObj>
    </w:sdtPr>
    <w:sdtEndPr>
      <w:rPr>
        <w:noProof/>
      </w:rPr>
    </w:sdtEndPr>
    <w:sdtContent>
      <w:p w14:paraId="0DADB6D3" w14:textId="77777777" w:rsidR="00A00F0C" w:rsidRDefault="00A14BB6">
        <w:pPr>
          <w:pStyle w:val="Footer"/>
          <w:jc w:val="right"/>
        </w:pPr>
        <w:r>
          <w:fldChar w:fldCharType="begin"/>
        </w:r>
        <w:r w:rsidR="00A00F0C">
          <w:instrText xml:space="preserve"> PAGE   \* MERGEFORMAT </w:instrText>
        </w:r>
        <w:r>
          <w:fldChar w:fldCharType="separate"/>
        </w:r>
        <w:r w:rsidR="00E24375">
          <w:rPr>
            <w:noProof/>
          </w:rPr>
          <w:t>9</w:t>
        </w:r>
        <w:r>
          <w:rPr>
            <w:noProof/>
          </w:rPr>
          <w:fldChar w:fldCharType="end"/>
        </w:r>
      </w:p>
    </w:sdtContent>
  </w:sdt>
  <w:p w14:paraId="0DADB6D4" w14:textId="77777777" w:rsidR="00FB7C3E" w:rsidRDefault="00FB7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2A15" w14:textId="77777777" w:rsidR="0015333C" w:rsidRDefault="0015333C" w:rsidP="00383110">
      <w:pPr>
        <w:spacing w:after="0" w:line="240" w:lineRule="auto"/>
      </w:pPr>
      <w:r>
        <w:separator/>
      </w:r>
    </w:p>
  </w:footnote>
  <w:footnote w:type="continuationSeparator" w:id="0">
    <w:p w14:paraId="27DE3037" w14:textId="77777777" w:rsidR="0015333C" w:rsidRDefault="0015333C" w:rsidP="00383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3C75"/>
    <w:multiLevelType w:val="hybridMultilevel"/>
    <w:tmpl w:val="4AE22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CF0703"/>
    <w:multiLevelType w:val="hybridMultilevel"/>
    <w:tmpl w:val="74463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6953018"/>
    <w:multiLevelType w:val="hybridMultilevel"/>
    <w:tmpl w:val="9700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31792"/>
    <w:multiLevelType w:val="hybridMultilevel"/>
    <w:tmpl w:val="D9504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5FF06AB"/>
    <w:multiLevelType w:val="hybridMultilevel"/>
    <w:tmpl w:val="12DE2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FE4BCE"/>
    <w:multiLevelType w:val="hybridMultilevel"/>
    <w:tmpl w:val="D5A6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35D691E"/>
    <w:multiLevelType w:val="hybridMultilevel"/>
    <w:tmpl w:val="C41A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443130"/>
    <w:multiLevelType w:val="multilevel"/>
    <w:tmpl w:val="94F86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77516782">
    <w:abstractNumId w:val="1"/>
  </w:num>
  <w:num w:numId="2" w16cid:durableId="840775472">
    <w:abstractNumId w:val="5"/>
  </w:num>
  <w:num w:numId="3" w16cid:durableId="578441231">
    <w:abstractNumId w:val="3"/>
  </w:num>
  <w:num w:numId="4" w16cid:durableId="719674283">
    <w:abstractNumId w:val="7"/>
  </w:num>
  <w:num w:numId="5" w16cid:durableId="1626429117">
    <w:abstractNumId w:val="0"/>
  </w:num>
  <w:num w:numId="6" w16cid:durableId="1586114227">
    <w:abstractNumId w:val="4"/>
  </w:num>
  <w:num w:numId="7" w16cid:durableId="613170283">
    <w:abstractNumId w:val="2"/>
  </w:num>
  <w:num w:numId="8" w16cid:durableId="17827196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0DB3"/>
    <w:rsid w:val="0001455A"/>
    <w:rsid w:val="00082B5C"/>
    <w:rsid w:val="0015333C"/>
    <w:rsid w:val="00157A34"/>
    <w:rsid w:val="00164B33"/>
    <w:rsid w:val="00167B82"/>
    <w:rsid w:val="00176D31"/>
    <w:rsid w:val="001D2879"/>
    <w:rsid w:val="001E1D01"/>
    <w:rsid w:val="001E2A8D"/>
    <w:rsid w:val="00223EA3"/>
    <w:rsid w:val="002769FD"/>
    <w:rsid w:val="002A377C"/>
    <w:rsid w:val="002D1933"/>
    <w:rsid w:val="00314732"/>
    <w:rsid w:val="00364DE7"/>
    <w:rsid w:val="00383110"/>
    <w:rsid w:val="003A3270"/>
    <w:rsid w:val="003B48E8"/>
    <w:rsid w:val="003D615E"/>
    <w:rsid w:val="00417FFC"/>
    <w:rsid w:val="00474457"/>
    <w:rsid w:val="00490C73"/>
    <w:rsid w:val="00552AD8"/>
    <w:rsid w:val="00581960"/>
    <w:rsid w:val="00651886"/>
    <w:rsid w:val="006619A0"/>
    <w:rsid w:val="00680DB3"/>
    <w:rsid w:val="00685A2A"/>
    <w:rsid w:val="00687251"/>
    <w:rsid w:val="00697071"/>
    <w:rsid w:val="006A0CB3"/>
    <w:rsid w:val="006F7C62"/>
    <w:rsid w:val="007048F3"/>
    <w:rsid w:val="00706754"/>
    <w:rsid w:val="00721ED9"/>
    <w:rsid w:val="00724D9B"/>
    <w:rsid w:val="00780EC1"/>
    <w:rsid w:val="0079012E"/>
    <w:rsid w:val="007A03CC"/>
    <w:rsid w:val="007C3FB1"/>
    <w:rsid w:val="007E050E"/>
    <w:rsid w:val="008D5657"/>
    <w:rsid w:val="008F35E7"/>
    <w:rsid w:val="00921BD5"/>
    <w:rsid w:val="00923FFF"/>
    <w:rsid w:val="00927692"/>
    <w:rsid w:val="00963E21"/>
    <w:rsid w:val="00997C9F"/>
    <w:rsid w:val="009A174D"/>
    <w:rsid w:val="009D5912"/>
    <w:rsid w:val="00A00F0C"/>
    <w:rsid w:val="00A14BB6"/>
    <w:rsid w:val="00A35A09"/>
    <w:rsid w:val="00A51D49"/>
    <w:rsid w:val="00A638D7"/>
    <w:rsid w:val="00A65B95"/>
    <w:rsid w:val="00A77FF4"/>
    <w:rsid w:val="00A81D35"/>
    <w:rsid w:val="00AB3FC0"/>
    <w:rsid w:val="00AF5E61"/>
    <w:rsid w:val="00B02919"/>
    <w:rsid w:val="00B32681"/>
    <w:rsid w:val="00B40F65"/>
    <w:rsid w:val="00B65395"/>
    <w:rsid w:val="00BA3744"/>
    <w:rsid w:val="00BB02EA"/>
    <w:rsid w:val="00BB3742"/>
    <w:rsid w:val="00BC0CD6"/>
    <w:rsid w:val="00C06A3E"/>
    <w:rsid w:val="00C173EF"/>
    <w:rsid w:val="00C6776D"/>
    <w:rsid w:val="00C722E6"/>
    <w:rsid w:val="00C80BD9"/>
    <w:rsid w:val="00CA69A4"/>
    <w:rsid w:val="00CC065F"/>
    <w:rsid w:val="00D000A3"/>
    <w:rsid w:val="00D145FE"/>
    <w:rsid w:val="00D40404"/>
    <w:rsid w:val="00DA7AC6"/>
    <w:rsid w:val="00DB3539"/>
    <w:rsid w:val="00DD7F12"/>
    <w:rsid w:val="00E16971"/>
    <w:rsid w:val="00E24375"/>
    <w:rsid w:val="00E658B8"/>
    <w:rsid w:val="00EC3426"/>
    <w:rsid w:val="00F727AE"/>
    <w:rsid w:val="00F82D2E"/>
    <w:rsid w:val="00FB7C3E"/>
    <w:rsid w:val="00FE32CB"/>
    <w:rsid w:val="00FF43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62A"/>
  <w15:docId w15:val="{0E23FCF0-8392-4774-BA82-1ECBB38F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DB3"/>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DB3"/>
    <w:rPr>
      <w:color w:val="0000FF" w:themeColor="hyperlink"/>
      <w:u w:val="single"/>
    </w:rPr>
  </w:style>
  <w:style w:type="paragraph" w:styleId="ListParagraph">
    <w:name w:val="List Paragraph"/>
    <w:basedOn w:val="Normal"/>
    <w:uiPriority w:val="34"/>
    <w:qFormat/>
    <w:rsid w:val="00680DB3"/>
    <w:pPr>
      <w:ind w:left="720"/>
      <w:contextualSpacing/>
    </w:pPr>
  </w:style>
  <w:style w:type="paragraph" w:styleId="Footer">
    <w:name w:val="footer"/>
    <w:basedOn w:val="Normal"/>
    <w:link w:val="FooterChar"/>
    <w:uiPriority w:val="99"/>
    <w:unhideWhenUsed/>
    <w:rsid w:val="00680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DB3"/>
    <w:rPr>
      <w:rFonts w:ascii="Times New Roman" w:hAnsi="Times New Roman" w:cs="Times New Roman"/>
      <w:sz w:val="24"/>
    </w:rPr>
  </w:style>
  <w:style w:type="paragraph" w:styleId="Header">
    <w:name w:val="header"/>
    <w:basedOn w:val="Normal"/>
    <w:link w:val="HeaderChar"/>
    <w:uiPriority w:val="99"/>
    <w:unhideWhenUsed/>
    <w:rsid w:val="00A00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F0C"/>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garner@depaul.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ources.depaul.edu/teaching-commons/teaching-guides/course-design/Pages/syllabuses.aspx" TargetMode="External"/><Relationship Id="rId5" Type="http://schemas.openxmlformats.org/officeDocument/2006/relationships/webSettings" Target="webSettings.xml"/><Relationship Id="rId10" Type="http://schemas.openxmlformats.org/officeDocument/2006/relationships/hyperlink" Target="mailto:rgarner@depaul.edu" TargetMode="External"/><Relationship Id="rId4" Type="http://schemas.openxmlformats.org/officeDocument/2006/relationships/settings" Target="settings.xml"/><Relationship Id="rId9" Type="http://schemas.openxmlformats.org/officeDocument/2006/relationships/hyperlink" Target="mailto:rgarner@depaul.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72092-3374-4AEF-AA7F-8085182E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2567</Words>
  <Characters>17280</Characters>
  <Application>Microsoft Office Word</Application>
  <DocSecurity>0</DocSecurity>
  <Lines>303</Lines>
  <Paragraphs>336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Carli Hansen</cp:lastModifiedBy>
  <cp:revision>60</cp:revision>
  <dcterms:created xsi:type="dcterms:W3CDTF">2022-09-12T14:53:00Z</dcterms:created>
  <dcterms:modified xsi:type="dcterms:W3CDTF">2022-12-02T18:43:00Z</dcterms:modified>
</cp:coreProperties>
</file>